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8E0" w:rsidRDefault="000B78E0">
      <w:pPr>
        <w:rPr>
          <w:b/>
          <w:kern w:val="28"/>
          <w:sz w:val="28"/>
          <w:szCs w:val="28"/>
        </w:rPr>
      </w:pPr>
    </w:p>
    <w:tbl>
      <w:tblPr>
        <w:tblpPr w:leftFromText="180" w:rightFromText="180" w:vertAnchor="text" w:horzAnchor="margin" w:tblpY="2"/>
        <w:tblW w:w="0" w:type="auto"/>
        <w:tblLayout w:type="fixed"/>
        <w:tblCellMar>
          <w:left w:w="70" w:type="dxa"/>
          <w:right w:w="70" w:type="dxa"/>
        </w:tblCellMar>
        <w:tblLook w:val="0000" w:firstRow="0" w:lastRow="0" w:firstColumn="0" w:lastColumn="0" w:noHBand="0" w:noVBand="0"/>
      </w:tblPr>
      <w:tblGrid>
        <w:gridCol w:w="279"/>
        <w:gridCol w:w="549"/>
        <w:gridCol w:w="1872"/>
        <w:gridCol w:w="489"/>
        <w:gridCol w:w="1851"/>
        <w:gridCol w:w="487"/>
        <w:gridCol w:w="4193"/>
      </w:tblGrid>
      <w:tr w:rsidR="000B78E0" w:rsidRPr="00E908F5" w:rsidTr="00933362">
        <w:trPr>
          <w:cantSplit/>
          <w:trHeight w:val="1327"/>
        </w:trPr>
        <w:tc>
          <w:tcPr>
            <w:tcW w:w="5040" w:type="dxa"/>
            <w:gridSpan w:val="5"/>
          </w:tcPr>
          <w:p w:rsidR="000B78E0" w:rsidRPr="00E908F5" w:rsidRDefault="000B78E0" w:rsidP="00933362">
            <w:pPr>
              <w:keepNext/>
              <w:jc w:val="center"/>
              <w:rPr>
                <w:kern w:val="28"/>
                <w:sz w:val="28"/>
                <w:szCs w:val="28"/>
              </w:rPr>
            </w:pPr>
            <w:r>
              <w:rPr>
                <w:noProof/>
                <w:kern w:val="28"/>
                <w:sz w:val="28"/>
                <w:szCs w:val="28"/>
              </w:rPr>
              <w:drawing>
                <wp:inline distT="0" distB="0" distL="0" distR="0" wp14:anchorId="0F397359" wp14:editId="2A0ADAC6">
                  <wp:extent cx="647065" cy="810895"/>
                  <wp:effectExtent l="0" t="0" r="635" b="8255"/>
                  <wp:docPr id="5" name="Рисунок 5" descr="Описание: Герб Камчатского кр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амчатского края"/>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7065" cy="810895"/>
                          </a:xfrm>
                          <a:prstGeom prst="rect">
                            <a:avLst/>
                          </a:prstGeom>
                          <a:noFill/>
                          <a:ln>
                            <a:noFill/>
                          </a:ln>
                        </pic:spPr>
                      </pic:pic>
                    </a:graphicData>
                  </a:graphic>
                </wp:inline>
              </w:drawing>
            </w:r>
          </w:p>
          <w:p w:rsidR="000B78E0" w:rsidRPr="00E908F5" w:rsidRDefault="000B78E0" w:rsidP="00933362">
            <w:pPr>
              <w:keepNext/>
              <w:rPr>
                <w:kern w:val="28"/>
              </w:rPr>
            </w:pPr>
          </w:p>
        </w:tc>
        <w:tc>
          <w:tcPr>
            <w:tcW w:w="487" w:type="dxa"/>
          </w:tcPr>
          <w:p w:rsidR="000B78E0" w:rsidRPr="00E908F5" w:rsidRDefault="000B78E0" w:rsidP="00933362">
            <w:pPr>
              <w:jc w:val="center"/>
              <w:rPr>
                <w:b/>
                <w:kern w:val="28"/>
                <w:sz w:val="28"/>
                <w:szCs w:val="28"/>
              </w:rPr>
            </w:pPr>
          </w:p>
        </w:tc>
        <w:tc>
          <w:tcPr>
            <w:tcW w:w="4193" w:type="dxa"/>
          </w:tcPr>
          <w:p w:rsidR="000B78E0" w:rsidRPr="00E908F5" w:rsidRDefault="000B78E0" w:rsidP="00933362">
            <w:pPr>
              <w:jc w:val="center"/>
              <w:rPr>
                <w:b/>
                <w:kern w:val="28"/>
                <w:sz w:val="28"/>
                <w:szCs w:val="28"/>
              </w:rPr>
            </w:pPr>
          </w:p>
        </w:tc>
      </w:tr>
      <w:tr w:rsidR="000B78E0" w:rsidRPr="00E908F5" w:rsidTr="00933362">
        <w:trPr>
          <w:cantSplit/>
          <w:trHeight w:val="2879"/>
        </w:trPr>
        <w:tc>
          <w:tcPr>
            <w:tcW w:w="5040" w:type="dxa"/>
            <w:gridSpan w:val="5"/>
          </w:tcPr>
          <w:p w:rsidR="000B78E0" w:rsidRPr="00E908F5" w:rsidRDefault="000B78E0" w:rsidP="00933362">
            <w:pPr>
              <w:keepNext/>
              <w:jc w:val="center"/>
              <w:outlineLvl w:val="6"/>
              <w:rPr>
                <w:b/>
                <w:kern w:val="28"/>
                <w:sz w:val="28"/>
                <w:szCs w:val="28"/>
              </w:rPr>
            </w:pPr>
            <w:r w:rsidRPr="00E908F5">
              <w:rPr>
                <w:b/>
                <w:kern w:val="28"/>
                <w:sz w:val="28"/>
                <w:szCs w:val="28"/>
              </w:rPr>
              <w:t>МИНИСТЕРСТВО</w:t>
            </w:r>
          </w:p>
          <w:p w:rsidR="000B78E0" w:rsidRPr="00E908F5" w:rsidRDefault="000B78E0" w:rsidP="00933362">
            <w:pPr>
              <w:keepNext/>
              <w:jc w:val="center"/>
              <w:outlineLvl w:val="6"/>
              <w:rPr>
                <w:b/>
                <w:kern w:val="28"/>
                <w:sz w:val="28"/>
                <w:szCs w:val="28"/>
              </w:rPr>
            </w:pPr>
            <w:r w:rsidRPr="00E908F5">
              <w:rPr>
                <w:b/>
                <w:kern w:val="28"/>
                <w:sz w:val="28"/>
                <w:szCs w:val="28"/>
              </w:rPr>
              <w:t>ЭКОНОМИЧЕСКОГО РАЗВИТИЯ,</w:t>
            </w:r>
          </w:p>
          <w:p w:rsidR="000B78E0" w:rsidRPr="00E908F5" w:rsidRDefault="000B78E0" w:rsidP="00933362">
            <w:pPr>
              <w:jc w:val="center"/>
              <w:rPr>
                <w:b/>
                <w:kern w:val="28"/>
                <w:sz w:val="28"/>
                <w:szCs w:val="28"/>
              </w:rPr>
            </w:pPr>
            <w:r w:rsidRPr="00E908F5">
              <w:rPr>
                <w:b/>
                <w:kern w:val="28"/>
                <w:sz w:val="28"/>
                <w:szCs w:val="28"/>
              </w:rPr>
              <w:t>ПРЕДПРИНИМАТЕЛЬСТВА</w:t>
            </w:r>
          </w:p>
          <w:p w:rsidR="000B78E0" w:rsidRPr="00E908F5" w:rsidRDefault="000B78E0" w:rsidP="00933362">
            <w:pPr>
              <w:jc w:val="center"/>
              <w:rPr>
                <w:b/>
                <w:kern w:val="28"/>
                <w:sz w:val="28"/>
                <w:szCs w:val="28"/>
              </w:rPr>
            </w:pPr>
            <w:r w:rsidRPr="00E908F5">
              <w:rPr>
                <w:b/>
                <w:kern w:val="28"/>
                <w:sz w:val="28"/>
                <w:szCs w:val="28"/>
              </w:rPr>
              <w:t>И ТОРГОВЛИ</w:t>
            </w:r>
          </w:p>
          <w:p w:rsidR="000B78E0" w:rsidRPr="00E908F5" w:rsidRDefault="000B78E0" w:rsidP="00933362">
            <w:pPr>
              <w:jc w:val="center"/>
              <w:rPr>
                <w:b/>
                <w:kern w:val="28"/>
                <w:sz w:val="28"/>
                <w:szCs w:val="28"/>
              </w:rPr>
            </w:pPr>
            <w:r w:rsidRPr="00E908F5">
              <w:rPr>
                <w:b/>
                <w:kern w:val="28"/>
                <w:sz w:val="28"/>
                <w:szCs w:val="28"/>
              </w:rPr>
              <w:t>КАМЧАТСКОГО КРАЯ</w:t>
            </w:r>
          </w:p>
          <w:p w:rsidR="000B78E0" w:rsidRPr="00E908F5" w:rsidRDefault="000B78E0" w:rsidP="00933362">
            <w:pPr>
              <w:ind w:right="-70"/>
              <w:jc w:val="center"/>
              <w:rPr>
                <w:kern w:val="28"/>
              </w:rPr>
            </w:pPr>
            <w:r w:rsidRPr="00E908F5">
              <w:rPr>
                <w:kern w:val="28"/>
              </w:rPr>
              <w:t>(Минэкономразвития Камчатского края)</w:t>
            </w:r>
          </w:p>
          <w:p w:rsidR="000B78E0" w:rsidRPr="00E908F5" w:rsidRDefault="000B78E0" w:rsidP="00933362">
            <w:pPr>
              <w:keepNext/>
              <w:tabs>
                <w:tab w:val="center" w:pos="4536"/>
                <w:tab w:val="right" w:pos="9072"/>
              </w:tabs>
              <w:jc w:val="center"/>
            </w:pPr>
          </w:p>
          <w:p w:rsidR="000B78E0" w:rsidRPr="00E908F5" w:rsidRDefault="000B78E0" w:rsidP="00933362">
            <w:pPr>
              <w:keepNext/>
              <w:jc w:val="center"/>
              <w:rPr>
                <w:kern w:val="28"/>
                <w:sz w:val="20"/>
                <w:szCs w:val="20"/>
              </w:rPr>
            </w:pPr>
            <w:r w:rsidRPr="00E908F5">
              <w:rPr>
                <w:kern w:val="28"/>
                <w:sz w:val="20"/>
                <w:szCs w:val="20"/>
              </w:rPr>
              <w:t>пл. Ленина, 1,  г. Петропавловск–Камчатский, 683040</w:t>
            </w:r>
          </w:p>
          <w:p w:rsidR="000B78E0" w:rsidRPr="00E908F5" w:rsidRDefault="000B78E0" w:rsidP="00933362">
            <w:pPr>
              <w:keepNext/>
              <w:jc w:val="center"/>
              <w:rPr>
                <w:kern w:val="28"/>
                <w:sz w:val="20"/>
                <w:szCs w:val="20"/>
              </w:rPr>
            </w:pPr>
            <w:r w:rsidRPr="00E908F5">
              <w:rPr>
                <w:kern w:val="28"/>
                <w:sz w:val="20"/>
                <w:szCs w:val="20"/>
              </w:rPr>
              <w:t xml:space="preserve">Тел. (факс): (4152) 42–56–80, </w:t>
            </w:r>
          </w:p>
          <w:p w:rsidR="000B78E0" w:rsidRPr="00E908F5" w:rsidRDefault="000B78E0" w:rsidP="00933362">
            <w:pPr>
              <w:keepNext/>
              <w:jc w:val="center"/>
              <w:rPr>
                <w:kern w:val="28"/>
                <w:sz w:val="28"/>
                <w:szCs w:val="28"/>
              </w:rPr>
            </w:pPr>
            <w:r w:rsidRPr="00E908F5">
              <w:rPr>
                <w:kern w:val="28"/>
                <w:sz w:val="20"/>
                <w:szCs w:val="20"/>
              </w:rPr>
              <w:t>Эл</w:t>
            </w:r>
            <w:proofErr w:type="gramStart"/>
            <w:r w:rsidRPr="00E908F5">
              <w:rPr>
                <w:kern w:val="28"/>
                <w:sz w:val="20"/>
                <w:szCs w:val="20"/>
              </w:rPr>
              <w:t>.</w:t>
            </w:r>
            <w:proofErr w:type="gramEnd"/>
            <w:r w:rsidRPr="00E908F5">
              <w:rPr>
                <w:kern w:val="28"/>
                <w:sz w:val="20"/>
                <w:szCs w:val="20"/>
              </w:rPr>
              <w:t xml:space="preserve"> </w:t>
            </w:r>
            <w:proofErr w:type="gramStart"/>
            <w:r w:rsidRPr="00E908F5">
              <w:rPr>
                <w:kern w:val="28"/>
                <w:sz w:val="20"/>
                <w:szCs w:val="20"/>
              </w:rPr>
              <w:t>п</w:t>
            </w:r>
            <w:proofErr w:type="gramEnd"/>
            <w:r w:rsidRPr="00E908F5">
              <w:rPr>
                <w:kern w:val="28"/>
                <w:sz w:val="20"/>
                <w:szCs w:val="20"/>
              </w:rPr>
              <w:t>очта:</w:t>
            </w:r>
            <w:r w:rsidRPr="00E908F5">
              <w:rPr>
                <w:kern w:val="28"/>
                <w:szCs w:val="28"/>
              </w:rPr>
              <w:t xml:space="preserve"> </w:t>
            </w:r>
            <w:hyperlink r:id="rId10" w:history="1">
              <w:r w:rsidRPr="00E908F5">
                <w:rPr>
                  <w:color w:val="0000FF"/>
                  <w:kern w:val="28"/>
                  <w:szCs w:val="28"/>
                  <w:u w:val="single"/>
                  <w:lang w:val="en-US"/>
                </w:rPr>
                <w:t>econ</w:t>
              </w:r>
              <w:r w:rsidRPr="00E908F5">
                <w:rPr>
                  <w:color w:val="0000FF"/>
                  <w:kern w:val="28"/>
                  <w:szCs w:val="28"/>
                  <w:u w:val="single"/>
                </w:rPr>
                <w:t>@</w:t>
              </w:r>
              <w:proofErr w:type="spellStart"/>
              <w:r w:rsidRPr="00E908F5">
                <w:rPr>
                  <w:color w:val="0000FF"/>
                  <w:kern w:val="28"/>
                  <w:szCs w:val="28"/>
                  <w:u w:val="single"/>
                  <w:lang w:val="en-US"/>
                </w:rPr>
                <w:t>kamgov</w:t>
              </w:r>
              <w:proofErr w:type="spellEnd"/>
              <w:r w:rsidRPr="00E908F5">
                <w:rPr>
                  <w:color w:val="0000FF"/>
                  <w:kern w:val="28"/>
                  <w:szCs w:val="28"/>
                  <w:u w:val="single"/>
                </w:rPr>
                <w:t>.</w:t>
              </w:r>
              <w:proofErr w:type="spellStart"/>
              <w:r w:rsidRPr="00E908F5">
                <w:rPr>
                  <w:color w:val="0000FF"/>
                  <w:kern w:val="28"/>
                  <w:szCs w:val="28"/>
                  <w:u w:val="single"/>
                  <w:lang w:val="en-US"/>
                </w:rPr>
                <w:t>ru</w:t>
              </w:r>
              <w:proofErr w:type="spellEnd"/>
            </w:hyperlink>
          </w:p>
          <w:p w:rsidR="000B78E0" w:rsidRPr="00E908F5" w:rsidRDefault="000B78E0" w:rsidP="00933362">
            <w:pPr>
              <w:keepNext/>
              <w:jc w:val="center"/>
              <w:rPr>
                <w:kern w:val="28"/>
                <w:sz w:val="28"/>
                <w:szCs w:val="28"/>
              </w:rPr>
            </w:pPr>
          </w:p>
        </w:tc>
        <w:tc>
          <w:tcPr>
            <w:tcW w:w="487" w:type="dxa"/>
            <w:vMerge w:val="restart"/>
          </w:tcPr>
          <w:p w:rsidR="000B78E0" w:rsidRPr="00E908F5" w:rsidRDefault="000B78E0" w:rsidP="00933362">
            <w:pPr>
              <w:jc w:val="center"/>
              <w:rPr>
                <w:kern w:val="28"/>
                <w:sz w:val="28"/>
                <w:szCs w:val="28"/>
              </w:rPr>
            </w:pPr>
          </w:p>
        </w:tc>
        <w:tc>
          <w:tcPr>
            <w:tcW w:w="4193" w:type="dxa"/>
            <w:vMerge w:val="restart"/>
          </w:tcPr>
          <w:p w:rsidR="000B78E0" w:rsidRPr="00827CDD" w:rsidRDefault="000B78E0" w:rsidP="00933362">
            <w:pPr>
              <w:rPr>
                <w:kern w:val="28"/>
                <w:sz w:val="28"/>
                <w:szCs w:val="28"/>
              </w:rPr>
            </w:pPr>
            <w:r w:rsidRPr="00827CDD">
              <w:rPr>
                <w:kern w:val="28"/>
                <w:sz w:val="28"/>
                <w:szCs w:val="28"/>
              </w:rPr>
              <w:t>Директору</w:t>
            </w:r>
          </w:p>
          <w:p w:rsidR="000B78E0" w:rsidRPr="00827CDD" w:rsidRDefault="000B78E0" w:rsidP="00933362">
            <w:pPr>
              <w:rPr>
                <w:kern w:val="28"/>
                <w:sz w:val="28"/>
                <w:szCs w:val="28"/>
              </w:rPr>
            </w:pPr>
            <w:r w:rsidRPr="00827CDD">
              <w:rPr>
                <w:kern w:val="28"/>
                <w:sz w:val="28"/>
                <w:szCs w:val="28"/>
              </w:rPr>
              <w:t xml:space="preserve">КГАУ «Камчатский </w:t>
            </w:r>
            <w:proofErr w:type="spellStart"/>
            <w:r w:rsidRPr="00827CDD">
              <w:rPr>
                <w:kern w:val="28"/>
                <w:sz w:val="28"/>
                <w:szCs w:val="28"/>
              </w:rPr>
              <w:t>выставочно</w:t>
            </w:r>
            <w:proofErr w:type="spellEnd"/>
            <w:r w:rsidRPr="00827CDD">
              <w:rPr>
                <w:kern w:val="28"/>
                <w:sz w:val="28"/>
                <w:szCs w:val="28"/>
              </w:rPr>
              <w:t>-инвестиционный центр»</w:t>
            </w:r>
          </w:p>
          <w:p w:rsidR="000B78E0" w:rsidRPr="00827CDD" w:rsidRDefault="000B78E0" w:rsidP="00933362">
            <w:pPr>
              <w:rPr>
                <w:kern w:val="28"/>
                <w:sz w:val="28"/>
                <w:szCs w:val="28"/>
              </w:rPr>
            </w:pPr>
          </w:p>
          <w:p w:rsidR="000B78E0" w:rsidRPr="00E908F5" w:rsidRDefault="000B78E0" w:rsidP="00933362">
            <w:pPr>
              <w:rPr>
                <w:kern w:val="28"/>
                <w:sz w:val="28"/>
                <w:szCs w:val="28"/>
              </w:rPr>
            </w:pPr>
            <w:r w:rsidRPr="00827CDD">
              <w:rPr>
                <w:kern w:val="28"/>
                <w:sz w:val="28"/>
                <w:szCs w:val="28"/>
              </w:rPr>
              <w:t>В.В. РУСАНОВУ</w:t>
            </w:r>
          </w:p>
        </w:tc>
      </w:tr>
      <w:tr w:rsidR="000B78E0" w:rsidRPr="00E908F5" w:rsidTr="00933362">
        <w:trPr>
          <w:cantSplit/>
        </w:trPr>
        <w:tc>
          <w:tcPr>
            <w:tcW w:w="279" w:type="dxa"/>
          </w:tcPr>
          <w:p w:rsidR="000B78E0" w:rsidRPr="00E908F5" w:rsidRDefault="000B78E0" w:rsidP="00933362">
            <w:pPr>
              <w:rPr>
                <w:kern w:val="28"/>
                <w:szCs w:val="28"/>
              </w:rPr>
            </w:pPr>
          </w:p>
        </w:tc>
        <w:tc>
          <w:tcPr>
            <w:tcW w:w="2421" w:type="dxa"/>
            <w:gridSpan w:val="2"/>
            <w:tcBorders>
              <w:top w:val="nil"/>
              <w:left w:val="nil"/>
              <w:bottom w:val="single" w:sz="4" w:space="0" w:color="auto"/>
              <w:right w:val="nil"/>
            </w:tcBorders>
          </w:tcPr>
          <w:p w:rsidR="000B78E0" w:rsidRPr="00E908F5" w:rsidRDefault="000B78E0" w:rsidP="00933362">
            <w:pPr>
              <w:jc w:val="center"/>
              <w:rPr>
                <w:kern w:val="28"/>
                <w:szCs w:val="28"/>
              </w:rPr>
            </w:pPr>
          </w:p>
        </w:tc>
        <w:tc>
          <w:tcPr>
            <w:tcW w:w="489" w:type="dxa"/>
          </w:tcPr>
          <w:p w:rsidR="000B78E0" w:rsidRPr="00E908F5" w:rsidRDefault="000B78E0" w:rsidP="00933362">
            <w:pPr>
              <w:jc w:val="center"/>
              <w:rPr>
                <w:kern w:val="28"/>
                <w:szCs w:val="28"/>
              </w:rPr>
            </w:pPr>
            <w:r w:rsidRPr="00E908F5">
              <w:rPr>
                <w:kern w:val="28"/>
                <w:szCs w:val="28"/>
              </w:rPr>
              <w:t>№</w:t>
            </w:r>
          </w:p>
        </w:tc>
        <w:tc>
          <w:tcPr>
            <w:tcW w:w="1851" w:type="dxa"/>
            <w:tcBorders>
              <w:top w:val="nil"/>
              <w:left w:val="nil"/>
              <w:bottom w:val="single" w:sz="4" w:space="0" w:color="auto"/>
              <w:right w:val="nil"/>
            </w:tcBorders>
          </w:tcPr>
          <w:p w:rsidR="000B78E0" w:rsidRPr="00E908F5" w:rsidRDefault="000B78E0" w:rsidP="00933362">
            <w:pPr>
              <w:rPr>
                <w:kern w:val="28"/>
                <w:szCs w:val="28"/>
              </w:rPr>
            </w:pPr>
          </w:p>
        </w:tc>
        <w:tc>
          <w:tcPr>
            <w:tcW w:w="487" w:type="dxa"/>
            <w:vMerge/>
            <w:vAlign w:val="center"/>
          </w:tcPr>
          <w:p w:rsidR="000B78E0" w:rsidRPr="00E908F5" w:rsidRDefault="000B78E0" w:rsidP="00933362">
            <w:pPr>
              <w:rPr>
                <w:kern w:val="28"/>
                <w:sz w:val="28"/>
                <w:szCs w:val="28"/>
              </w:rPr>
            </w:pPr>
          </w:p>
        </w:tc>
        <w:tc>
          <w:tcPr>
            <w:tcW w:w="4193" w:type="dxa"/>
            <w:vMerge/>
            <w:vAlign w:val="center"/>
          </w:tcPr>
          <w:p w:rsidR="000B78E0" w:rsidRPr="00E908F5" w:rsidRDefault="000B78E0" w:rsidP="00933362">
            <w:pPr>
              <w:rPr>
                <w:kern w:val="28"/>
                <w:sz w:val="28"/>
                <w:szCs w:val="28"/>
              </w:rPr>
            </w:pPr>
          </w:p>
        </w:tc>
      </w:tr>
      <w:tr w:rsidR="000B78E0" w:rsidRPr="00E908F5" w:rsidTr="00933362">
        <w:trPr>
          <w:cantSplit/>
        </w:trPr>
        <w:tc>
          <w:tcPr>
            <w:tcW w:w="828" w:type="dxa"/>
            <w:gridSpan w:val="2"/>
          </w:tcPr>
          <w:p w:rsidR="000B78E0" w:rsidRPr="00E908F5" w:rsidRDefault="000B78E0" w:rsidP="00933362">
            <w:pPr>
              <w:jc w:val="both"/>
              <w:rPr>
                <w:kern w:val="28"/>
                <w:szCs w:val="28"/>
              </w:rPr>
            </w:pPr>
            <w:r w:rsidRPr="00E908F5">
              <w:rPr>
                <w:kern w:val="28"/>
                <w:szCs w:val="28"/>
              </w:rPr>
              <w:t>На №</w:t>
            </w:r>
          </w:p>
        </w:tc>
        <w:tc>
          <w:tcPr>
            <w:tcW w:w="1872" w:type="dxa"/>
            <w:tcBorders>
              <w:top w:val="nil"/>
              <w:left w:val="nil"/>
              <w:bottom w:val="single" w:sz="4" w:space="0" w:color="auto"/>
              <w:right w:val="nil"/>
            </w:tcBorders>
          </w:tcPr>
          <w:p w:rsidR="000B78E0" w:rsidRPr="00E908F5" w:rsidRDefault="000B78E0" w:rsidP="00933362">
            <w:pPr>
              <w:jc w:val="center"/>
              <w:rPr>
                <w:rFonts w:eastAsia="SimSun"/>
                <w:kern w:val="28"/>
                <w:szCs w:val="28"/>
                <w:lang w:eastAsia="zh-CN"/>
              </w:rPr>
            </w:pPr>
            <w:r>
              <w:rPr>
                <w:rFonts w:eastAsia="SimSun"/>
                <w:kern w:val="28"/>
                <w:szCs w:val="28"/>
                <w:lang w:eastAsia="zh-CN"/>
              </w:rPr>
              <w:t>3</w:t>
            </w:r>
            <w:r>
              <w:rPr>
                <w:rFonts w:eastAsia="SimSun"/>
                <w:kern w:val="28"/>
                <w:szCs w:val="28"/>
                <w:lang w:eastAsia="zh-CN"/>
              </w:rPr>
              <w:t>76</w:t>
            </w:r>
          </w:p>
        </w:tc>
        <w:tc>
          <w:tcPr>
            <w:tcW w:w="489" w:type="dxa"/>
          </w:tcPr>
          <w:p w:rsidR="000B78E0" w:rsidRPr="00E908F5" w:rsidRDefault="000B78E0" w:rsidP="00933362">
            <w:pPr>
              <w:jc w:val="center"/>
              <w:rPr>
                <w:kern w:val="28"/>
                <w:szCs w:val="28"/>
              </w:rPr>
            </w:pPr>
            <w:r w:rsidRPr="00E908F5">
              <w:rPr>
                <w:kern w:val="28"/>
                <w:szCs w:val="28"/>
              </w:rPr>
              <w:t>от</w:t>
            </w:r>
          </w:p>
        </w:tc>
        <w:tc>
          <w:tcPr>
            <w:tcW w:w="1851" w:type="dxa"/>
            <w:tcBorders>
              <w:top w:val="nil"/>
              <w:left w:val="nil"/>
              <w:bottom w:val="single" w:sz="4" w:space="0" w:color="auto"/>
              <w:right w:val="nil"/>
            </w:tcBorders>
          </w:tcPr>
          <w:p w:rsidR="000B78E0" w:rsidRPr="00E908F5" w:rsidRDefault="000B78E0" w:rsidP="000B78E0">
            <w:pPr>
              <w:jc w:val="center"/>
              <w:rPr>
                <w:kern w:val="28"/>
                <w:szCs w:val="28"/>
              </w:rPr>
            </w:pPr>
            <w:r>
              <w:rPr>
                <w:kern w:val="28"/>
                <w:szCs w:val="28"/>
              </w:rPr>
              <w:t>12</w:t>
            </w:r>
            <w:r>
              <w:rPr>
                <w:kern w:val="28"/>
                <w:szCs w:val="28"/>
              </w:rPr>
              <w:t>.</w:t>
            </w:r>
            <w:r>
              <w:rPr>
                <w:kern w:val="28"/>
                <w:szCs w:val="28"/>
              </w:rPr>
              <w:t>11</w:t>
            </w:r>
            <w:r>
              <w:rPr>
                <w:kern w:val="28"/>
                <w:szCs w:val="28"/>
              </w:rPr>
              <w:t>.2015</w:t>
            </w:r>
          </w:p>
        </w:tc>
        <w:tc>
          <w:tcPr>
            <w:tcW w:w="487" w:type="dxa"/>
            <w:vMerge/>
            <w:vAlign w:val="center"/>
          </w:tcPr>
          <w:p w:rsidR="000B78E0" w:rsidRPr="00E908F5" w:rsidRDefault="000B78E0" w:rsidP="00933362">
            <w:pPr>
              <w:rPr>
                <w:kern w:val="28"/>
                <w:sz w:val="28"/>
                <w:szCs w:val="28"/>
              </w:rPr>
            </w:pPr>
          </w:p>
        </w:tc>
        <w:tc>
          <w:tcPr>
            <w:tcW w:w="4193" w:type="dxa"/>
            <w:vMerge/>
            <w:vAlign w:val="center"/>
          </w:tcPr>
          <w:p w:rsidR="000B78E0" w:rsidRPr="00E908F5" w:rsidRDefault="000B78E0" w:rsidP="00933362">
            <w:pPr>
              <w:rPr>
                <w:kern w:val="28"/>
                <w:sz w:val="28"/>
                <w:szCs w:val="28"/>
              </w:rPr>
            </w:pPr>
          </w:p>
        </w:tc>
      </w:tr>
      <w:tr w:rsidR="000B78E0" w:rsidRPr="00E908F5" w:rsidTr="00933362">
        <w:trPr>
          <w:cantSplit/>
        </w:trPr>
        <w:tc>
          <w:tcPr>
            <w:tcW w:w="5040" w:type="dxa"/>
            <w:gridSpan w:val="5"/>
            <w:tcMar>
              <w:top w:w="0" w:type="dxa"/>
              <w:left w:w="0" w:type="dxa"/>
              <w:bottom w:w="0" w:type="dxa"/>
              <w:right w:w="0" w:type="dxa"/>
            </w:tcMar>
          </w:tcPr>
          <w:p w:rsidR="000B78E0" w:rsidRPr="00E908F5" w:rsidRDefault="000B78E0" w:rsidP="00933362">
            <w:pPr>
              <w:ind w:left="70"/>
              <w:jc w:val="both"/>
              <w:rPr>
                <w:kern w:val="28"/>
              </w:rPr>
            </w:pPr>
          </w:p>
        </w:tc>
        <w:tc>
          <w:tcPr>
            <w:tcW w:w="487" w:type="dxa"/>
            <w:vMerge/>
            <w:vAlign w:val="center"/>
          </w:tcPr>
          <w:p w:rsidR="000B78E0" w:rsidRPr="00E908F5" w:rsidRDefault="000B78E0" w:rsidP="00933362">
            <w:pPr>
              <w:rPr>
                <w:kern w:val="28"/>
                <w:sz w:val="28"/>
                <w:szCs w:val="28"/>
              </w:rPr>
            </w:pPr>
          </w:p>
        </w:tc>
        <w:tc>
          <w:tcPr>
            <w:tcW w:w="4193" w:type="dxa"/>
            <w:vMerge/>
            <w:vAlign w:val="center"/>
          </w:tcPr>
          <w:p w:rsidR="000B78E0" w:rsidRPr="00E908F5" w:rsidRDefault="000B78E0" w:rsidP="00933362">
            <w:pPr>
              <w:rPr>
                <w:kern w:val="28"/>
                <w:sz w:val="28"/>
                <w:szCs w:val="28"/>
              </w:rPr>
            </w:pPr>
          </w:p>
        </w:tc>
      </w:tr>
    </w:tbl>
    <w:p w:rsidR="000B78E0" w:rsidRDefault="000B78E0" w:rsidP="000B78E0">
      <w:pPr>
        <w:jc w:val="center"/>
        <w:rPr>
          <w:b/>
        </w:rPr>
      </w:pPr>
    </w:p>
    <w:p w:rsidR="000B78E0" w:rsidRDefault="000B78E0" w:rsidP="000B78E0">
      <w:pPr>
        <w:jc w:val="center"/>
        <w:rPr>
          <w:b/>
        </w:rPr>
      </w:pPr>
    </w:p>
    <w:p w:rsidR="000B78E0" w:rsidRDefault="000B78E0" w:rsidP="000B78E0">
      <w:pPr>
        <w:jc w:val="center"/>
        <w:rPr>
          <w:sz w:val="28"/>
        </w:rPr>
      </w:pPr>
      <w:r w:rsidRPr="00827CDD">
        <w:rPr>
          <w:sz w:val="28"/>
        </w:rPr>
        <w:t>Уважаемый Владимир Владимирович!</w:t>
      </w:r>
    </w:p>
    <w:p w:rsidR="000B78E0" w:rsidRDefault="000B78E0" w:rsidP="000B78E0">
      <w:pPr>
        <w:jc w:val="center"/>
        <w:rPr>
          <w:sz w:val="28"/>
        </w:rPr>
      </w:pPr>
    </w:p>
    <w:p w:rsidR="000B78E0" w:rsidRDefault="000B78E0" w:rsidP="000B78E0">
      <w:pPr>
        <w:spacing w:line="360" w:lineRule="auto"/>
        <w:ind w:firstLine="709"/>
        <w:jc w:val="both"/>
        <w:rPr>
          <w:sz w:val="28"/>
        </w:rPr>
      </w:pPr>
      <w:r>
        <w:rPr>
          <w:sz w:val="28"/>
        </w:rPr>
        <w:t xml:space="preserve">В соответствии с Вашим письмом от </w:t>
      </w:r>
      <w:r>
        <w:rPr>
          <w:sz w:val="28"/>
        </w:rPr>
        <w:t>12</w:t>
      </w:r>
      <w:r>
        <w:rPr>
          <w:sz w:val="28"/>
        </w:rPr>
        <w:t>.</w:t>
      </w:r>
      <w:r>
        <w:rPr>
          <w:sz w:val="28"/>
        </w:rPr>
        <w:t>11.</w:t>
      </w:r>
      <w:r>
        <w:rPr>
          <w:sz w:val="28"/>
        </w:rPr>
        <w:t xml:space="preserve">2015 № </w:t>
      </w:r>
      <w:r>
        <w:rPr>
          <w:sz w:val="28"/>
        </w:rPr>
        <w:t>3</w:t>
      </w:r>
      <w:r>
        <w:rPr>
          <w:sz w:val="28"/>
        </w:rPr>
        <w:t>76 направляем заключение Минэкономразвития Камчатского края по инвестиционному проекту «</w:t>
      </w:r>
      <w:r w:rsidRPr="00EF41A2">
        <w:rPr>
          <w:sz w:val="28"/>
          <w:szCs w:val="28"/>
        </w:rPr>
        <w:t xml:space="preserve">Организация тепличного комплекса для выращивания огурцов и томатов в п. </w:t>
      </w:r>
      <w:proofErr w:type="spellStart"/>
      <w:r w:rsidRPr="00EF41A2">
        <w:rPr>
          <w:sz w:val="28"/>
          <w:szCs w:val="28"/>
        </w:rPr>
        <w:t>Вулканный</w:t>
      </w:r>
      <w:proofErr w:type="spellEnd"/>
      <w:r w:rsidRPr="00EF41A2">
        <w:rPr>
          <w:sz w:val="28"/>
          <w:szCs w:val="28"/>
        </w:rPr>
        <w:t>, Елизовского муниципального района</w:t>
      </w:r>
      <w:r>
        <w:rPr>
          <w:sz w:val="28"/>
        </w:rPr>
        <w:t>» (инициатор – ООО «</w:t>
      </w:r>
      <w:proofErr w:type="spellStart"/>
      <w:r>
        <w:rPr>
          <w:sz w:val="28"/>
        </w:rPr>
        <w:t>АгроДар</w:t>
      </w:r>
      <w:proofErr w:type="spellEnd"/>
      <w:r>
        <w:rPr>
          <w:sz w:val="28"/>
        </w:rPr>
        <w:t>») согласно приложению.</w:t>
      </w:r>
    </w:p>
    <w:p w:rsidR="000B78E0" w:rsidRDefault="000B78E0" w:rsidP="000B78E0">
      <w:pPr>
        <w:ind w:firstLine="709"/>
        <w:jc w:val="both"/>
        <w:rPr>
          <w:sz w:val="28"/>
        </w:rPr>
      </w:pPr>
    </w:p>
    <w:p w:rsidR="000B78E0" w:rsidRDefault="000B78E0" w:rsidP="000B78E0">
      <w:pPr>
        <w:ind w:firstLine="709"/>
        <w:jc w:val="both"/>
        <w:rPr>
          <w:sz w:val="28"/>
        </w:rPr>
      </w:pPr>
      <w:r>
        <w:rPr>
          <w:sz w:val="28"/>
        </w:rPr>
        <w:t xml:space="preserve">Приложение: на </w:t>
      </w:r>
      <w:r>
        <w:rPr>
          <w:sz w:val="28"/>
        </w:rPr>
        <w:t>8</w:t>
      </w:r>
      <w:r>
        <w:rPr>
          <w:sz w:val="28"/>
        </w:rPr>
        <w:t xml:space="preserve"> л. в 1 экз.</w:t>
      </w:r>
    </w:p>
    <w:p w:rsidR="000B78E0" w:rsidRPr="00827CDD" w:rsidRDefault="000B78E0" w:rsidP="000B78E0">
      <w:pPr>
        <w:ind w:firstLine="709"/>
        <w:jc w:val="both"/>
        <w:rPr>
          <w:sz w:val="28"/>
        </w:rPr>
      </w:pPr>
    </w:p>
    <w:p w:rsidR="000B78E0" w:rsidRPr="00827CDD" w:rsidRDefault="000B78E0" w:rsidP="000B78E0">
      <w:pPr>
        <w:ind w:firstLine="709"/>
        <w:jc w:val="both"/>
        <w:rPr>
          <w:sz w:val="28"/>
        </w:rPr>
      </w:pPr>
    </w:p>
    <w:p w:rsidR="000B78E0" w:rsidRPr="00827CDD" w:rsidRDefault="000B78E0" w:rsidP="000B78E0">
      <w:pPr>
        <w:ind w:firstLine="709"/>
        <w:jc w:val="both"/>
        <w:rPr>
          <w:sz w:val="28"/>
        </w:rPr>
      </w:pPr>
    </w:p>
    <w:p w:rsidR="000B78E0" w:rsidRDefault="000B78E0" w:rsidP="000B78E0">
      <w:pPr>
        <w:tabs>
          <w:tab w:val="right" w:pos="9638"/>
        </w:tabs>
        <w:jc w:val="both"/>
        <w:rPr>
          <w:sz w:val="28"/>
        </w:rPr>
      </w:pPr>
      <w:r>
        <w:rPr>
          <w:sz w:val="28"/>
        </w:rPr>
        <w:t>Министр</w:t>
      </w:r>
      <w:r w:rsidRPr="00827CDD">
        <w:rPr>
          <w:sz w:val="28"/>
        </w:rPr>
        <w:tab/>
        <w:t>Д.А. Коростелев</w:t>
      </w:r>
    </w:p>
    <w:p w:rsidR="000B78E0" w:rsidRDefault="000B78E0" w:rsidP="000B78E0">
      <w:pPr>
        <w:tabs>
          <w:tab w:val="right" w:pos="9638"/>
        </w:tabs>
        <w:ind w:firstLine="709"/>
        <w:jc w:val="both"/>
        <w:rPr>
          <w:sz w:val="28"/>
        </w:rPr>
      </w:pPr>
    </w:p>
    <w:p w:rsidR="000B78E0" w:rsidRDefault="000B78E0" w:rsidP="000B78E0">
      <w:pPr>
        <w:tabs>
          <w:tab w:val="right" w:pos="9638"/>
        </w:tabs>
        <w:ind w:firstLine="709"/>
        <w:jc w:val="both"/>
        <w:rPr>
          <w:sz w:val="28"/>
        </w:rPr>
      </w:pPr>
    </w:p>
    <w:p w:rsidR="000B78E0" w:rsidRDefault="000B78E0" w:rsidP="000B78E0">
      <w:pPr>
        <w:tabs>
          <w:tab w:val="right" w:pos="9638"/>
        </w:tabs>
        <w:ind w:firstLine="709"/>
        <w:jc w:val="both"/>
        <w:rPr>
          <w:sz w:val="28"/>
        </w:rPr>
      </w:pPr>
    </w:p>
    <w:p w:rsidR="000B78E0" w:rsidRDefault="000B78E0" w:rsidP="000B78E0">
      <w:pPr>
        <w:tabs>
          <w:tab w:val="right" w:pos="9638"/>
        </w:tabs>
        <w:ind w:firstLine="709"/>
        <w:jc w:val="both"/>
        <w:rPr>
          <w:sz w:val="28"/>
        </w:rPr>
      </w:pPr>
    </w:p>
    <w:p w:rsidR="000B78E0" w:rsidRDefault="000B78E0" w:rsidP="000B78E0">
      <w:pPr>
        <w:tabs>
          <w:tab w:val="right" w:pos="9638"/>
        </w:tabs>
        <w:ind w:firstLine="709"/>
        <w:jc w:val="both"/>
        <w:rPr>
          <w:sz w:val="28"/>
        </w:rPr>
      </w:pPr>
    </w:p>
    <w:p w:rsidR="000B78E0" w:rsidRDefault="000B78E0" w:rsidP="00BE3FEF">
      <w:pPr>
        <w:pStyle w:val="a8"/>
        <w:jc w:val="center"/>
        <w:rPr>
          <w:b/>
        </w:rPr>
      </w:pPr>
    </w:p>
    <w:p w:rsidR="00BE3FEF" w:rsidRPr="00EF41A2" w:rsidRDefault="00C03CD6" w:rsidP="00BE3FEF">
      <w:pPr>
        <w:pStyle w:val="a8"/>
        <w:jc w:val="center"/>
        <w:rPr>
          <w:b/>
        </w:rPr>
      </w:pPr>
      <w:r w:rsidRPr="00EF41A2">
        <w:rPr>
          <w:b/>
        </w:rPr>
        <w:lastRenderedPageBreak/>
        <w:t>Заключение</w:t>
      </w:r>
      <w:r w:rsidR="00BE3FEF" w:rsidRPr="00EF41A2">
        <w:rPr>
          <w:b/>
        </w:rPr>
        <w:t xml:space="preserve"> Министерства экономического развития, предпринимательства и торговли на сопровождение инвестиционного проекта «</w:t>
      </w:r>
      <w:r w:rsidR="0018071C" w:rsidRPr="00EF41A2">
        <w:rPr>
          <w:b/>
        </w:rPr>
        <w:t xml:space="preserve">Организация тепличного комплекса для выращивания огурцов и томатов в п. </w:t>
      </w:r>
      <w:proofErr w:type="spellStart"/>
      <w:r w:rsidR="0018071C" w:rsidRPr="00EF41A2">
        <w:rPr>
          <w:b/>
        </w:rPr>
        <w:t>Вулканный</w:t>
      </w:r>
      <w:proofErr w:type="spellEnd"/>
      <w:r w:rsidR="0018071C" w:rsidRPr="00EF41A2">
        <w:rPr>
          <w:b/>
        </w:rPr>
        <w:t>, Елизовского муниципального района</w:t>
      </w:r>
      <w:r w:rsidR="00BE3FEF" w:rsidRPr="00EF41A2">
        <w:rPr>
          <w:b/>
        </w:rPr>
        <w:t>»</w:t>
      </w:r>
    </w:p>
    <w:p w:rsidR="00BE3FEF" w:rsidRPr="00EF41A2" w:rsidRDefault="00BE3FEF" w:rsidP="00BE3FEF">
      <w:pPr>
        <w:jc w:val="center"/>
        <w:rPr>
          <w:b/>
          <w:sz w:val="28"/>
        </w:rPr>
      </w:pPr>
    </w:p>
    <w:p w:rsidR="00BE3FEF" w:rsidRPr="00EF41A2" w:rsidRDefault="00BE3FEF" w:rsidP="00BE3FEF">
      <w:pPr>
        <w:ind w:firstLine="709"/>
        <w:jc w:val="both"/>
        <w:rPr>
          <w:b/>
          <w:sz w:val="28"/>
        </w:rPr>
      </w:pPr>
      <w:r w:rsidRPr="00EF41A2">
        <w:rPr>
          <w:b/>
          <w:sz w:val="28"/>
        </w:rPr>
        <w:t>1. Данные об инициаторе проекта.</w:t>
      </w:r>
    </w:p>
    <w:p w:rsidR="00BE3FEF" w:rsidRPr="00EF41A2" w:rsidRDefault="00BE3FEF" w:rsidP="00BE3FEF">
      <w:pPr>
        <w:ind w:firstLine="709"/>
        <w:jc w:val="both"/>
        <w:rPr>
          <w:sz w:val="28"/>
        </w:rPr>
      </w:pPr>
      <w:r w:rsidRPr="00EF41A2">
        <w:rPr>
          <w:sz w:val="28"/>
        </w:rPr>
        <w:t xml:space="preserve">Инициатором инвестиционного проекта </w:t>
      </w:r>
      <w:r w:rsidRPr="00EF41A2">
        <w:rPr>
          <w:sz w:val="28"/>
          <w:szCs w:val="28"/>
        </w:rPr>
        <w:t>«</w:t>
      </w:r>
      <w:r w:rsidR="0018071C" w:rsidRPr="00EF41A2">
        <w:rPr>
          <w:sz w:val="28"/>
          <w:szCs w:val="28"/>
        </w:rPr>
        <w:t xml:space="preserve">Организация тепличного комплекса для выращивания огурцов и томатов в п. </w:t>
      </w:r>
      <w:proofErr w:type="spellStart"/>
      <w:r w:rsidR="0018071C" w:rsidRPr="00EF41A2">
        <w:rPr>
          <w:sz w:val="28"/>
          <w:szCs w:val="28"/>
        </w:rPr>
        <w:t>Вулканный</w:t>
      </w:r>
      <w:proofErr w:type="spellEnd"/>
      <w:r w:rsidR="0018071C" w:rsidRPr="00EF41A2">
        <w:rPr>
          <w:sz w:val="28"/>
          <w:szCs w:val="28"/>
        </w:rPr>
        <w:t>, Елизовского муниципального района</w:t>
      </w:r>
      <w:r w:rsidRPr="00EF41A2">
        <w:rPr>
          <w:sz w:val="28"/>
          <w:szCs w:val="28"/>
        </w:rPr>
        <w:t>»</w:t>
      </w:r>
      <w:r w:rsidRPr="00EF41A2">
        <w:rPr>
          <w:sz w:val="28"/>
        </w:rPr>
        <w:t xml:space="preserve"> (далее - проект) является </w:t>
      </w:r>
      <w:r w:rsidR="0018071C" w:rsidRPr="00EF41A2">
        <w:rPr>
          <w:sz w:val="28"/>
        </w:rPr>
        <w:t>Общество с ограниченной ответственностью «</w:t>
      </w:r>
      <w:proofErr w:type="spellStart"/>
      <w:r w:rsidR="0018071C" w:rsidRPr="00EF41A2">
        <w:rPr>
          <w:sz w:val="28"/>
        </w:rPr>
        <w:t>АгроДар</w:t>
      </w:r>
      <w:proofErr w:type="spellEnd"/>
      <w:r w:rsidR="0018071C" w:rsidRPr="00EF41A2">
        <w:rPr>
          <w:sz w:val="28"/>
        </w:rPr>
        <w:t>»</w:t>
      </w:r>
      <w:r w:rsidRPr="00EF41A2">
        <w:rPr>
          <w:sz w:val="28"/>
        </w:rPr>
        <w:t xml:space="preserve"> (далее – ООО </w:t>
      </w:r>
      <w:r w:rsidR="00CC5B3A" w:rsidRPr="00EF41A2">
        <w:rPr>
          <w:sz w:val="28"/>
        </w:rPr>
        <w:t>«</w:t>
      </w:r>
      <w:proofErr w:type="spellStart"/>
      <w:r w:rsidR="00CC5B3A" w:rsidRPr="00EF41A2">
        <w:rPr>
          <w:sz w:val="28"/>
        </w:rPr>
        <w:t>АгроДар</w:t>
      </w:r>
      <w:proofErr w:type="spellEnd"/>
      <w:r w:rsidR="00CC5B3A" w:rsidRPr="00EF41A2">
        <w:rPr>
          <w:sz w:val="28"/>
        </w:rPr>
        <w:t>»</w:t>
      </w:r>
      <w:r w:rsidRPr="00EF41A2">
        <w:rPr>
          <w:sz w:val="28"/>
        </w:rPr>
        <w:t>).</w:t>
      </w:r>
    </w:p>
    <w:p w:rsidR="00BE3FEF" w:rsidRPr="00EF41A2" w:rsidRDefault="00BE3FEF" w:rsidP="00BE3FEF">
      <w:pPr>
        <w:ind w:firstLine="709"/>
        <w:jc w:val="both"/>
        <w:rPr>
          <w:sz w:val="28"/>
        </w:rPr>
      </w:pPr>
      <w:r w:rsidRPr="00EF41A2">
        <w:rPr>
          <w:sz w:val="28"/>
        </w:rPr>
        <w:t xml:space="preserve">ООО </w:t>
      </w:r>
      <w:r w:rsidR="00CC5B3A" w:rsidRPr="00EF41A2">
        <w:rPr>
          <w:sz w:val="28"/>
        </w:rPr>
        <w:t>«</w:t>
      </w:r>
      <w:proofErr w:type="spellStart"/>
      <w:r w:rsidR="00CC5B3A" w:rsidRPr="00EF41A2">
        <w:rPr>
          <w:sz w:val="28"/>
        </w:rPr>
        <w:t>АгроДар</w:t>
      </w:r>
      <w:proofErr w:type="spellEnd"/>
      <w:r w:rsidR="00CC5B3A" w:rsidRPr="00EF41A2">
        <w:rPr>
          <w:sz w:val="28"/>
        </w:rPr>
        <w:t>»</w:t>
      </w:r>
      <w:r w:rsidRPr="00EF41A2">
        <w:rPr>
          <w:sz w:val="28"/>
        </w:rPr>
        <w:t xml:space="preserve"> зарегистрировано </w:t>
      </w:r>
      <w:r w:rsidR="00EF41A2" w:rsidRPr="00EF41A2">
        <w:rPr>
          <w:sz w:val="28"/>
        </w:rPr>
        <w:t>Межрайонной инспекцией Федеральной налоговой службы № 3 по Камчатскому краю 04.02.2014 года</w:t>
      </w:r>
      <w:r w:rsidRPr="00EF41A2">
        <w:rPr>
          <w:sz w:val="28"/>
        </w:rPr>
        <w:t xml:space="preserve">, ИНН </w:t>
      </w:r>
      <w:r w:rsidR="00EF41A2" w:rsidRPr="00EF41A2">
        <w:rPr>
          <w:sz w:val="28"/>
        </w:rPr>
        <w:t>4105043432</w:t>
      </w:r>
      <w:r w:rsidRPr="00EF41A2">
        <w:rPr>
          <w:sz w:val="28"/>
        </w:rPr>
        <w:t xml:space="preserve">, ОГРН </w:t>
      </w:r>
      <w:r w:rsidR="00EF41A2" w:rsidRPr="00EF41A2">
        <w:rPr>
          <w:sz w:val="28"/>
        </w:rPr>
        <w:t>1144177000175</w:t>
      </w:r>
      <w:r w:rsidRPr="00EF41A2">
        <w:rPr>
          <w:sz w:val="28"/>
        </w:rPr>
        <w:t>.</w:t>
      </w:r>
    </w:p>
    <w:p w:rsidR="00BE3FEF" w:rsidRPr="00517B11" w:rsidRDefault="00BE3FEF" w:rsidP="00BE3FEF">
      <w:pPr>
        <w:ind w:firstLine="709"/>
        <w:jc w:val="both"/>
        <w:rPr>
          <w:sz w:val="28"/>
        </w:rPr>
      </w:pPr>
      <w:r w:rsidRPr="00517B11">
        <w:rPr>
          <w:sz w:val="28"/>
        </w:rPr>
        <w:t xml:space="preserve">Адрес местонахождения предприятия </w:t>
      </w:r>
      <w:proofErr w:type="gramStart"/>
      <w:r w:rsidRPr="00517B11">
        <w:rPr>
          <w:sz w:val="28"/>
        </w:rPr>
        <w:t xml:space="preserve">согласно </w:t>
      </w:r>
      <w:r w:rsidR="00517B11" w:rsidRPr="00517B11">
        <w:rPr>
          <w:sz w:val="28"/>
        </w:rPr>
        <w:t>выписки</w:t>
      </w:r>
      <w:proofErr w:type="gramEnd"/>
      <w:r w:rsidRPr="00517B11">
        <w:rPr>
          <w:sz w:val="28"/>
        </w:rPr>
        <w:t xml:space="preserve"> из ЕГРЮЛ от </w:t>
      </w:r>
      <w:r w:rsidR="00517B11" w:rsidRPr="00517B11">
        <w:rPr>
          <w:sz w:val="28"/>
        </w:rPr>
        <w:t>01</w:t>
      </w:r>
      <w:r w:rsidR="00E02D57" w:rsidRPr="00517B11">
        <w:rPr>
          <w:sz w:val="28"/>
        </w:rPr>
        <w:t>.10</w:t>
      </w:r>
      <w:r w:rsidRPr="00517B11">
        <w:rPr>
          <w:sz w:val="28"/>
        </w:rPr>
        <w:t>.2015: 68</w:t>
      </w:r>
      <w:r w:rsidR="00E02D57" w:rsidRPr="00517B11">
        <w:rPr>
          <w:sz w:val="28"/>
        </w:rPr>
        <w:t>40</w:t>
      </w:r>
      <w:r w:rsidR="00517B11" w:rsidRPr="00517B11">
        <w:rPr>
          <w:sz w:val="28"/>
        </w:rPr>
        <w:t>36</w:t>
      </w:r>
      <w:r w:rsidRPr="00517B11">
        <w:rPr>
          <w:sz w:val="28"/>
        </w:rPr>
        <w:t xml:space="preserve">, Российская Федерация, Камчатский край, </w:t>
      </w:r>
      <w:r w:rsidR="00E02D57" w:rsidRPr="00517B11">
        <w:rPr>
          <w:sz w:val="28"/>
        </w:rPr>
        <w:t>Елизовский район</w:t>
      </w:r>
      <w:r w:rsidRPr="00517B11">
        <w:rPr>
          <w:sz w:val="28"/>
        </w:rPr>
        <w:t xml:space="preserve">, </w:t>
      </w:r>
      <w:r w:rsidR="00517B11" w:rsidRPr="00517B11">
        <w:rPr>
          <w:sz w:val="28"/>
        </w:rPr>
        <w:t xml:space="preserve">п. </w:t>
      </w:r>
      <w:proofErr w:type="spellStart"/>
      <w:r w:rsidR="00517B11" w:rsidRPr="00517B11">
        <w:rPr>
          <w:sz w:val="28"/>
        </w:rPr>
        <w:t>Вулканный</w:t>
      </w:r>
      <w:proofErr w:type="spellEnd"/>
      <w:r w:rsidR="00517B11" w:rsidRPr="00517B11">
        <w:rPr>
          <w:sz w:val="28"/>
        </w:rPr>
        <w:t>, ул. Центральная, д. 1</w:t>
      </w:r>
      <w:r w:rsidR="00E02D57" w:rsidRPr="00517B11">
        <w:rPr>
          <w:sz w:val="28"/>
        </w:rPr>
        <w:t>.</w:t>
      </w:r>
    </w:p>
    <w:p w:rsidR="00BE3FEF" w:rsidRPr="00517B11" w:rsidRDefault="00BE3FEF" w:rsidP="00E02D57">
      <w:pPr>
        <w:ind w:firstLine="709"/>
        <w:jc w:val="both"/>
        <w:rPr>
          <w:sz w:val="28"/>
        </w:rPr>
      </w:pPr>
      <w:r w:rsidRPr="00517B11">
        <w:rPr>
          <w:sz w:val="28"/>
        </w:rPr>
        <w:t xml:space="preserve">Основным видом деятельности согласно выписке из ЕГРЮЛ от </w:t>
      </w:r>
      <w:r w:rsidR="00E02D57" w:rsidRPr="00517B11">
        <w:rPr>
          <w:sz w:val="28"/>
        </w:rPr>
        <w:t>15.10</w:t>
      </w:r>
      <w:r w:rsidRPr="00517B11">
        <w:rPr>
          <w:sz w:val="28"/>
        </w:rPr>
        <w:t xml:space="preserve">.2015 является </w:t>
      </w:r>
      <w:r w:rsidR="00517B11" w:rsidRPr="00517B11">
        <w:rPr>
          <w:sz w:val="28"/>
        </w:rPr>
        <w:t>овощеводство (ОКВЭД 01.12.1)</w:t>
      </w:r>
      <w:r w:rsidRPr="00517B11">
        <w:rPr>
          <w:sz w:val="28"/>
        </w:rPr>
        <w:t>.</w:t>
      </w:r>
    </w:p>
    <w:p w:rsidR="00B949F4" w:rsidRPr="00154A9D" w:rsidRDefault="00BE3FEF" w:rsidP="00BE3FEF">
      <w:pPr>
        <w:ind w:firstLine="709"/>
        <w:jc w:val="both"/>
        <w:rPr>
          <w:sz w:val="28"/>
        </w:rPr>
      </w:pPr>
      <w:r w:rsidRPr="00154A9D">
        <w:rPr>
          <w:sz w:val="28"/>
        </w:rPr>
        <w:t>Уставный капитал ООО «</w:t>
      </w:r>
      <w:proofErr w:type="spellStart"/>
      <w:r w:rsidR="00517B11" w:rsidRPr="00154A9D">
        <w:rPr>
          <w:sz w:val="28"/>
        </w:rPr>
        <w:t>АгроДар</w:t>
      </w:r>
      <w:proofErr w:type="spellEnd"/>
      <w:r w:rsidRPr="00154A9D">
        <w:rPr>
          <w:sz w:val="28"/>
        </w:rPr>
        <w:t xml:space="preserve">» составляет </w:t>
      </w:r>
      <w:r w:rsidR="00154A9D" w:rsidRPr="00154A9D">
        <w:rPr>
          <w:sz w:val="28"/>
        </w:rPr>
        <w:t>28 571</w:t>
      </w:r>
      <w:r w:rsidRPr="00154A9D">
        <w:rPr>
          <w:sz w:val="28"/>
        </w:rPr>
        <w:t xml:space="preserve"> рублей, учредител</w:t>
      </w:r>
      <w:r w:rsidR="00B949F4" w:rsidRPr="00154A9D">
        <w:rPr>
          <w:sz w:val="28"/>
        </w:rPr>
        <w:t>ями</w:t>
      </w:r>
      <w:r w:rsidRPr="00154A9D">
        <w:rPr>
          <w:sz w:val="28"/>
        </w:rPr>
        <w:t xml:space="preserve"> согласно выписке из ЕГРЮЛ от </w:t>
      </w:r>
      <w:r w:rsidR="00154A9D" w:rsidRPr="00154A9D">
        <w:rPr>
          <w:sz w:val="28"/>
        </w:rPr>
        <w:t>01</w:t>
      </w:r>
      <w:r w:rsidRPr="00154A9D">
        <w:rPr>
          <w:sz w:val="28"/>
        </w:rPr>
        <w:t>.</w:t>
      </w:r>
      <w:r w:rsidR="00B949F4" w:rsidRPr="00154A9D">
        <w:rPr>
          <w:sz w:val="28"/>
        </w:rPr>
        <w:t>10.</w:t>
      </w:r>
      <w:r w:rsidRPr="00154A9D">
        <w:rPr>
          <w:sz w:val="28"/>
        </w:rPr>
        <w:t>2015 явля</w:t>
      </w:r>
      <w:r w:rsidR="00B949F4" w:rsidRPr="00154A9D">
        <w:rPr>
          <w:sz w:val="28"/>
        </w:rPr>
        <w:t>ю</w:t>
      </w:r>
      <w:r w:rsidRPr="00154A9D">
        <w:rPr>
          <w:sz w:val="28"/>
        </w:rPr>
        <w:t>тся</w:t>
      </w:r>
      <w:r w:rsidR="00B949F4" w:rsidRPr="00154A9D">
        <w:rPr>
          <w:sz w:val="28"/>
        </w:rPr>
        <w:t>:</w:t>
      </w:r>
      <w:r w:rsidRPr="00154A9D">
        <w:rPr>
          <w:sz w:val="28"/>
        </w:rPr>
        <w:t xml:space="preserve"> </w:t>
      </w:r>
    </w:p>
    <w:p w:rsidR="00BE3FEF" w:rsidRPr="00154A9D" w:rsidRDefault="00154A9D" w:rsidP="0087445F">
      <w:pPr>
        <w:pStyle w:val="a3"/>
        <w:numPr>
          <w:ilvl w:val="0"/>
          <w:numId w:val="19"/>
        </w:numPr>
        <w:tabs>
          <w:tab w:val="left" w:pos="1134"/>
        </w:tabs>
        <w:ind w:left="0" w:firstLine="709"/>
        <w:jc w:val="both"/>
        <w:rPr>
          <w:sz w:val="28"/>
        </w:rPr>
      </w:pPr>
      <w:r w:rsidRPr="00154A9D">
        <w:rPr>
          <w:sz w:val="28"/>
        </w:rPr>
        <w:t>Журавлев Василий Владимирович</w:t>
      </w:r>
      <w:r w:rsidR="0087445F" w:rsidRPr="00154A9D">
        <w:rPr>
          <w:sz w:val="28"/>
        </w:rPr>
        <w:t xml:space="preserve"> доля в уст</w:t>
      </w:r>
      <w:proofErr w:type="gramStart"/>
      <w:r w:rsidR="0087445F" w:rsidRPr="00154A9D">
        <w:rPr>
          <w:sz w:val="28"/>
        </w:rPr>
        <w:t>.</w:t>
      </w:r>
      <w:proofErr w:type="gramEnd"/>
      <w:r w:rsidR="0087445F" w:rsidRPr="00154A9D">
        <w:rPr>
          <w:sz w:val="28"/>
        </w:rPr>
        <w:t xml:space="preserve"> </w:t>
      </w:r>
      <w:proofErr w:type="gramStart"/>
      <w:r w:rsidR="0087445F" w:rsidRPr="00154A9D">
        <w:rPr>
          <w:sz w:val="28"/>
        </w:rPr>
        <w:t>к</w:t>
      </w:r>
      <w:proofErr w:type="gramEnd"/>
      <w:r w:rsidR="0087445F" w:rsidRPr="00154A9D">
        <w:rPr>
          <w:sz w:val="28"/>
        </w:rPr>
        <w:t xml:space="preserve">ап. – </w:t>
      </w:r>
      <w:r w:rsidRPr="00154A9D">
        <w:rPr>
          <w:sz w:val="28"/>
        </w:rPr>
        <w:t>4285,6</w:t>
      </w:r>
      <w:r w:rsidR="0087445F" w:rsidRPr="00154A9D">
        <w:rPr>
          <w:sz w:val="28"/>
        </w:rPr>
        <w:t xml:space="preserve"> руб. (</w:t>
      </w:r>
      <w:r w:rsidRPr="00154A9D">
        <w:rPr>
          <w:sz w:val="28"/>
        </w:rPr>
        <w:t>15</w:t>
      </w:r>
      <w:r w:rsidR="0087445F" w:rsidRPr="00154A9D">
        <w:rPr>
          <w:sz w:val="28"/>
        </w:rPr>
        <w:t>%);</w:t>
      </w:r>
    </w:p>
    <w:p w:rsidR="0087445F" w:rsidRPr="00154A9D" w:rsidRDefault="00154A9D" w:rsidP="0087445F">
      <w:pPr>
        <w:pStyle w:val="a3"/>
        <w:numPr>
          <w:ilvl w:val="0"/>
          <w:numId w:val="19"/>
        </w:numPr>
        <w:tabs>
          <w:tab w:val="left" w:pos="1134"/>
        </w:tabs>
        <w:ind w:left="0" w:firstLine="709"/>
        <w:jc w:val="both"/>
        <w:rPr>
          <w:sz w:val="28"/>
        </w:rPr>
      </w:pPr>
      <w:r w:rsidRPr="00154A9D">
        <w:rPr>
          <w:sz w:val="28"/>
        </w:rPr>
        <w:t>Климов Юрий Валентинович</w:t>
      </w:r>
      <w:r w:rsidR="0087445F" w:rsidRPr="00154A9D">
        <w:rPr>
          <w:sz w:val="28"/>
        </w:rPr>
        <w:t xml:space="preserve"> доля в уст</w:t>
      </w:r>
      <w:proofErr w:type="gramStart"/>
      <w:r w:rsidR="0087445F" w:rsidRPr="00154A9D">
        <w:rPr>
          <w:sz w:val="28"/>
        </w:rPr>
        <w:t>.</w:t>
      </w:r>
      <w:proofErr w:type="gramEnd"/>
      <w:r w:rsidR="0087445F" w:rsidRPr="00154A9D">
        <w:rPr>
          <w:sz w:val="28"/>
        </w:rPr>
        <w:t xml:space="preserve"> </w:t>
      </w:r>
      <w:proofErr w:type="gramStart"/>
      <w:r w:rsidR="0087445F" w:rsidRPr="00154A9D">
        <w:rPr>
          <w:sz w:val="28"/>
        </w:rPr>
        <w:t>к</w:t>
      </w:r>
      <w:proofErr w:type="gramEnd"/>
      <w:r w:rsidR="0087445F" w:rsidRPr="00154A9D">
        <w:rPr>
          <w:sz w:val="28"/>
        </w:rPr>
        <w:t xml:space="preserve">ап. – </w:t>
      </w:r>
      <w:r w:rsidRPr="00154A9D">
        <w:rPr>
          <w:sz w:val="28"/>
        </w:rPr>
        <w:t>4285,6 руб. (15</w:t>
      </w:r>
      <w:r w:rsidR="0087445F" w:rsidRPr="00154A9D">
        <w:rPr>
          <w:sz w:val="28"/>
        </w:rPr>
        <w:t>%);</w:t>
      </w:r>
    </w:p>
    <w:p w:rsidR="0087445F" w:rsidRPr="00154A9D" w:rsidRDefault="00154A9D" w:rsidP="0087445F">
      <w:pPr>
        <w:pStyle w:val="a3"/>
        <w:numPr>
          <w:ilvl w:val="0"/>
          <w:numId w:val="19"/>
        </w:numPr>
        <w:tabs>
          <w:tab w:val="left" w:pos="1134"/>
        </w:tabs>
        <w:ind w:left="0" w:firstLine="709"/>
        <w:jc w:val="both"/>
        <w:rPr>
          <w:sz w:val="28"/>
        </w:rPr>
      </w:pPr>
      <w:r w:rsidRPr="00154A9D">
        <w:rPr>
          <w:sz w:val="28"/>
        </w:rPr>
        <w:t>Кушнарев Сергей Николаевич</w:t>
      </w:r>
      <w:r w:rsidR="00753FD7" w:rsidRPr="00154A9D">
        <w:rPr>
          <w:sz w:val="28"/>
        </w:rPr>
        <w:t xml:space="preserve"> доля в уст</w:t>
      </w:r>
      <w:proofErr w:type="gramStart"/>
      <w:r w:rsidR="00753FD7" w:rsidRPr="00154A9D">
        <w:rPr>
          <w:sz w:val="28"/>
        </w:rPr>
        <w:t>.</w:t>
      </w:r>
      <w:proofErr w:type="gramEnd"/>
      <w:r w:rsidR="00753FD7" w:rsidRPr="00154A9D">
        <w:rPr>
          <w:sz w:val="28"/>
        </w:rPr>
        <w:t xml:space="preserve"> </w:t>
      </w:r>
      <w:proofErr w:type="gramStart"/>
      <w:r w:rsidR="00753FD7" w:rsidRPr="00154A9D">
        <w:rPr>
          <w:sz w:val="28"/>
        </w:rPr>
        <w:t>к</w:t>
      </w:r>
      <w:proofErr w:type="gramEnd"/>
      <w:r w:rsidR="00753FD7" w:rsidRPr="00154A9D">
        <w:rPr>
          <w:sz w:val="28"/>
        </w:rPr>
        <w:t xml:space="preserve">ап. – </w:t>
      </w:r>
      <w:r w:rsidRPr="00154A9D">
        <w:rPr>
          <w:sz w:val="28"/>
        </w:rPr>
        <w:t>2857,2</w:t>
      </w:r>
      <w:r w:rsidR="00753FD7" w:rsidRPr="00154A9D">
        <w:rPr>
          <w:sz w:val="28"/>
        </w:rPr>
        <w:t xml:space="preserve"> руб. (</w:t>
      </w:r>
      <w:r w:rsidRPr="00154A9D">
        <w:rPr>
          <w:sz w:val="28"/>
        </w:rPr>
        <w:t>10</w:t>
      </w:r>
      <w:r w:rsidR="0087445F" w:rsidRPr="00154A9D">
        <w:rPr>
          <w:sz w:val="28"/>
        </w:rPr>
        <w:t>%);</w:t>
      </w:r>
    </w:p>
    <w:p w:rsidR="0087445F" w:rsidRPr="00154A9D" w:rsidRDefault="00154A9D" w:rsidP="0087445F">
      <w:pPr>
        <w:pStyle w:val="a3"/>
        <w:numPr>
          <w:ilvl w:val="0"/>
          <w:numId w:val="19"/>
        </w:numPr>
        <w:tabs>
          <w:tab w:val="left" w:pos="1134"/>
        </w:tabs>
        <w:ind w:left="0" w:firstLine="709"/>
        <w:jc w:val="both"/>
        <w:rPr>
          <w:sz w:val="28"/>
        </w:rPr>
      </w:pPr>
      <w:proofErr w:type="spellStart"/>
      <w:r w:rsidRPr="00154A9D">
        <w:rPr>
          <w:sz w:val="28"/>
        </w:rPr>
        <w:t>Ляховецкий</w:t>
      </w:r>
      <w:proofErr w:type="spellEnd"/>
      <w:r w:rsidRPr="00154A9D">
        <w:rPr>
          <w:sz w:val="28"/>
        </w:rPr>
        <w:t xml:space="preserve"> Игорь Александрович</w:t>
      </w:r>
      <w:r w:rsidR="007050C6">
        <w:rPr>
          <w:sz w:val="28"/>
        </w:rPr>
        <w:t xml:space="preserve"> доля в уст</w:t>
      </w:r>
      <w:proofErr w:type="gramStart"/>
      <w:r w:rsidR="007050C6">
        <w:rPr>
          <w:sz w:val="28"/>
        </w:rPr>
        <w:t>.</w:t>
      </w:r>
      <w:proofErr w:type="gramEnd"/>
      <w:r w:rsidR="007050C6">
        <w:rPr>
          <w:sz w:val="28"/>
        </w:rPr>
        <w:t xml:space="preserve"> </w:t>
      </w:r>
      <w:proofErr w:type="gramStart"/>
      <w:r w:rsidR="007050C6">
        <w:rPr>
          <w:sz w:val="28"/>
        </w:rPr>
        <w:t>к</w:t>
      </w:r>
      <w:proofErr w:type="gramEnd"/>
      <w:r w:rsidR="007050C6">
        <w:rPr>
          <w:sz w:val="28"/>
        </w:rPr>
        <w:t>ап.</w:t>
      </w:r>
      <w:r w:rsidR="00753FD7" w:rsidRPr="00154A9D">
        <w:rPr>
          <w:sz w:val="28"/>
        </w:rPr>
        <w:t xml:space="preserve">– </w:t>
      </w:r>
      <w:r w:rsidRPr="00154A9D">
        <w:rPr>
          <w:sz w:val="28"/>
        </w:rPr>
        <w:t>4285,6</w:t>
      </w:r>
      <w:r w:rsidR="00753FD7" w:rsidRPr="00154A9D">
        <w:rPr>
          <w:sz w:val="28"/>
        </w:rPr>
        <w:t xml:space="preserve"> руб. (</w:t>
      </w:r>
      <w:r w:rsidRPr="00154A9D">
        <w:rPr>
          <w:sz w:val="28"/>
        </w:rPr>
        <w:t>15</w:t>
      </w:r>
      <w:r w:rsidR="007050C6">
        <w:rPr>
          <w:sz w:val="28"/>
        </w:rPr>
        <w:t>%);</w:t>
      </w:r>
    </w:p>
    <w:p w:rsidR="00154A9D" w:rsidRPr="00154A9D" w:rsidRDefault="00154A9D" w:rsidP="0087445F">
      <w:pPr>
        <w:pStyle w:val="a3"/>
        <w:numPr>
          <w:ilvl w:val="0"/>
          <w:numId w:val="19"/>
        </w:numPr>
        <w:tabs>
          <w:tab w:val="left" w:pos="1134"/>
        </w:tabs>
        <w:ind w:left="0" w:firstLine="709"/>
        <w:jc w:val="both"/>
        <w:rPr>
          <w:sz w:val="28"/>
        </w:rPr>
      </w:pPr>
      <w:proofErr w:type="spellStart"/>
      <w:r w:rsidRPr="00154A9D">
        <w:rPr>
          <w:sz w:val="28"/>
        </w:rPr>
        <w:t>Попружко</w:t>
      </w:r>
      <w:proofErr w:type="spellEnd"/>
      <w:r w:rsidRPr="00154A9D">
        <w:rPr>
          <w:sz w:val="28"/>
        </w:rPr>
        <w:t xml:space="preserve"> Сергей Викторович доля в уст</w:t>
      </w:r>
      <w:proofErr w:type="gramStart"/>
      <w:r w:rsidRPr="00154A9D">
        <w:rPr>
          <w:sz w:val="28"/>
        </w:rPr>
        <w:t>.</w:t>
      </w:r>
      <w:proofErr w:type="gramEnd"/>
      <w:r w:rsidRPr="00154A9D">
        <w:rPr>
          <w:sz w:val="28"/>
        </w:rPr>
        <w:t xml:space="preserve"> </w:t>
      </w:r>
      <w:proofErr w:type="gramStart"/>
      <w:r w:rsidRPr="00154A9D">
        <w:rPr>
          <w:sz w:val="28"/>
        </w:rPr>
        <w:t>к</w:t>
      </w:r>
      <w:proofErr w:type="gramEnd"/>
      <w:r w:rsidRPr="00154A9D">
        <w:rPr>
          <w:sz w:val="28"/>
        </w:rPr>
        <w:t>ап. – 2857,2 руб. (10%);</w:t>
      </w:r>
    </w:p>
    <w:p w:rsidR="00154A9D" w:rsidRPr="00154A9D" w:rsidRDefault="00154A9D" w:rsidP="0087445F">
      <w:pPr>
        <w:pStyle w:val="a3"/>
        <w:numPr>
          <w:ilvl w:val="0"/>
          <w:numId w:val="19"/>
        </w:numPr>
        <w:tabs>
          <w:tab w:val="left" w:pos="1134"/>
        </w:tabs>
        <w:ind w:left="0" w:firstLine="709"/>
        <w:jc w:val="both"/>
        <w:rPr>
          <w:sz w:val="28"/>
        </w:rPr>
      </w:pPr>
      <w:r w:rsidRPr="00154A9D">
        <w:rPr>
          <w:sz w:val="28"/>
        </w:rPr>
        <w:t>Прокин Валерий Дмитриевич доля в уст</w:t>
      </w:r>
      <w:proofErr w:type="gramStart"/>
      <w:r w:rsidRPr="00154A9D">
        <w:rPr>
          <w:sz w:val="28"/>
        </w:rPr>
        <w:t>.</w:t>
      </w:r>
      <w:proofErr w:type="gramEnd"/>
      <w:r w:rsidRPr="00154A9D">
        <w:rPr>
          <w:sz w:val="28"/>
        </w:rPr>
        <w:t xml:space="preserve"> </w:t>
      </w:r>
      <w:proofErr w:type="gramStart"/>
      <w:r w:rsidRPr="00154A9D">
        <w:rPr>
          <w:sz w:val="28"/>
        </w:rPr>
        <w:t>к</w:t>
      </w:r>
      <w:proofErr w:type="gramEnd"/>
      <w:r w:rsidRPr="00154A9D">
        <w:rPr>
          <w:sz w:val="28"/>
        </w:rPr>
        <w:t>ап. – 4285,6 руб. (15</w:t>
      </w:r>
      <w:r>
        <w:rPr>
          <w:sz w:val="28"/>
        </w:rPr>
        <w:t>%);</w:t>
      </w:r>
    </w:p>
    <w:p w:rsidR="00154A9D" w:rsidRPr="00154A9D" w:rsidRDefault="00154A9D" w:rsidP="00154A9D">
      <w:pPr>
        <w:pStyle w:val="a3"/>
        <w:numPr>
          <w:ilvl w:val="0"/>
          <w:numId w:val="19"/>
        </w:numPr>
        <w:tabs>
          <w:tab w:val="left" w:pos="1134"/>
        </w:tabs>
        <w:ind w:left="0" w:firstLine="709"/>
        <w:jc w:val="both"/>
        <w:rPr>
          <w:sz w:val="28"/>
        </w:rPr>
      </w:pPr>
      <w:r w:rsidRPr="00154A9D">
        <w:rPr>
          <w:sz w:val="28"/>
        </w:rPr>
        <w:t>Спиро Сергей Олегович доля в уст</w:t>
      </w:r>
      <w:proofErr w:type="gramStart"/>
      <w:r w:rsidRPr="00154A9D">
        <w:rPr>
          <w:sz w:val="28"/>
        </w:rPr>
        <w:t>.</w:t>
      </w:r>
      <w:proofErr w:type="gramEnd"/>
      <w:r w:rsidRPr="00154A9D">
        <w:rPr>
          <w:sz w:val="28"/>
        </w:rPr>
        <w:t xml:space="preserve"> </w:t>
      </w:r>
      <w:proofErr w:type="gramStart"/>
      <w:r w:rsidRPr="00154A9D">
        <w:rPr>
          <w:sz w:val="28"/>
        </w:rPr>
        <w:t>к</w:t>
      </w:r>
      <w:proofErr w:type="gramEnd"/>
      <w:r w:rsidRPr="00154A9D">
        <w:rPr>
          <w:sz w:val="28"/>
        </w:rPr>
        <w:t>ап. – 5714,2 руб. (20</w:t>
      </w:r>
      <w:r>
        <w:rPr>
          <w:sz w:val="28"/>
        </w:rPr>
        <w:t>%);</w:t>
      </w:r>
    </w:p>
    <w:p w:rsidR="00BE3FEF" w:rsidRPr="00154A9D" w:rsidRDefault="00CC6F75" w:rsidP="00BE3FEF">
      <w:pPr>
        <w:ind w:firstLine="709"/>
        <w:jc w:val="both"/>
        <w:rPr>
          <w:sz w:val="28"/>
        </w:rPr>
      </w:pPr>
      <w:r w:rsidRPr="00154A9D">
        <w:rPr>
          <w:sz w:val="28"/>
        </w:rPr>
        <w:t>Генеральным директор</w:t>
      </w:r>
      <w:r w:rsidR="00BE3FEF" w:rsidRPr="00154A9D">
        <w:rPr>
          <w:sz w:val="28"/>
        </w:rPr>
        <w:t xml:space="preserve"> общества согласно выписке из ЕГРЮЛ от </w:t>
      </w:r>
      <w:r w:rsidR="00154A9D" w:rsidRPr="00154A9D">
        <w:rPr>
          <w:sz w:val="28"/>
        </w:rPr>
        <w:t>01</w:t>
      </w:r>
      <w:r w:rsidRPr="00154A9D">
        <w:rPr>
          <w:sz w:val="28"/>
        </w:rPr>
        <w:t>.10.2015</w:t>
      </w:r>
      <w:r w:rsidR="00BE3FEF" w:rsidRPr="00154A9D">
        <w:rPr>
          <w:sz w:val="28"/>
        </w:rPr>
        <w:t xml:space="preserve"> </w:t>
      </w:r>
      <w:r w:rsidRPr="00154A9D">
        <w:rPr>
          <w:sz w:val="28"/>
        </w:rPr>
        <w:t xml:space="preserve">является </w:t>
      </w:r>
      <w:proofErr w:type="spellStart"/>
      <w:r w:rsidR="00154A9D" w:rsidRPr="00154A9D">
        <w:rPr>
          <w:sz w:val="28"/>
        </w:rPr>
        <w:t>Попружко</w:t>
      </w:r>
      <w:proofErr w:type="spellEnd"/>
      <w:r w:rsidR="00154A9D" w:rsidRPr="00154A9D">
        <w:rPr>
          <w:sz w:val="28"/>
        </w:rPr>
        <w:t xml:space="preserve"> Сергей Викторович</w:t>
      </w:r>
      <w:r w:rsidR="00BE3FEF" w:rsidRPr="00154A9D">
        <w:rPr>
          <w:sz w:val="28"/>
        </w:rPr>
        <w:t>.</w:t>
      </w:r>
    </w:p>
    <w:p w:rsidR="00BE3FEF" w:rsidRPr="0018071C" w:rsidRDefault="00BE3FEF" w:rsidP="00BE3FEF">
      <w:pPr>
        <w:ind w:firstLine="709"/>
        <w:jc w:val="both"/>
        <w:rPr>
          <w:sz w:val="28"/>
          <w:highlight w:val="yellow"/>
        </w:rPr>
      </w:pPr>
    </w:p>
    <w:p w:rsidR="00046C6B" w:rsidRDefault="00BE3FEF" w:rsidP="007050C6">
      <w:pPr>
        <w:ind w:firstLine="709"/>
        <w:jc w:val="both"/>
        <w:rPr>
          <w:b/>
          <w:sz w:val="20"/>
          <w:szCs w:val="20"/>
        </w:rPr>
      </w:pPr>
      <w:r w:rsidRPr="007050C6">
        <w:rPr>
          <w:b/>
          <w:sz w:val="28"/>
        </w:rPr>
        <w:t>2</w:t>
      </w:r>
      <w:r w:rsidR="007050C6">
        <w:rPr>
          <w:b/>
          <w:sz w:val="28"/>
        </w:rPr>
        <w:t>.</w:t>
      </w:r>
      <w:r w:rsidR="007050C6" w:rsidRPr="007050C6">
        <w:rPr>
          <w:b/>
          <w:sz w:val="20"/>
          <w:szCs w:val="20"/>
        </w:rPr>
        <w:t xml:space="preserve"> </w:t>
      </w:r>
      <w:r w:rsidR="00046C6B" w:rsidRPr="00F27234">
        <w:rPr>
          <w:b/>
          <w:sz w:val="28"/>
        </w:rPr>
        <w:t>Краткое содержание проекта.</w:t>
      </w:r>
    </w:p>
    <w:p w:rsidR="00CD3266" w:rsidRPr="007050C6" w:rsidRDefault="00CD3266" w:rsidP="007050C6">
      <w:pPr>
        <w:ind w:firstLine="709"/>
        <w:jc w:val="both"/>
        <w:rPr>
          <w:b/>
          <w:sz w:val="20"/>
          <w:szCs w:val="20"/>
        </w:rPr>
      </w:pPr>
      <w:r w:rsidRPr="007050C6">
        <w:rPr>
          <w:b/>
          <w:sz w:val="28"/>
          <w:szCs w:val="28"/>
        </w:rPr>
        <w:t>Цель проекта</w:t>
      </w:r>
      <w:r w:rsidR="00046C6B">
        <w:rPr>
          <w:b/>
          <w:sz w:val="28"/>
          <w:szCs w:val="28"/>
        </w:rPr>
        <w:t>:</w:t>
      </w:r>
    </w:p>
    <w:p w:rsidR="00CD3266" w:rsidRPr="00CD3266" w:rsidRDefault="00CD3266" w:rsidP="00CD3266">
      <w:pPr>
        <w:ind w:firstLine="709"/>
        <w:jc w:val="both"/>
        <w:rPr>
          <w:sz w:val="28"/>
          <w:szCs w:val="28"/>
        </w:rPr>
      </w:pPr>
      <w:r>
        <w:rPr>
          <w:sz w:val="28"/>
          <w:szCs w:val="28"/>
        </w:rPr>
        <w:t>1) с</w:t>
      </w:r>
      <w:r w:rsidRPr="00CD3266">
        <w:rPr>
          <w:sz w:val="28"/>
          <w:szCs w:val="28"/>
        </w:rPr>
        <w:t>оздание тепличного комплекса площадью 2га для круглогодичного выращивания свежих овощей</w:t>
      </w:r>
      <w:r>
        <w:rPr>
          <w:sz w:val="28"/>
          <w:szCs w:val="28"/>
        </w:rPr>
        <w:t>;</w:t>
      </w:r>
    </w:p>
    <w:p w:rsidR="00CD3266" w:rsidRPr="00CD3266" w:rsidRDefault="00CD3266" w:rsidP="00CD3266">
      <w:pPr>
        <w:ind w:firstLine="709"/>
        <w:jc w:val="both"/>
        <w:rPr>
          <w:sz w:val="28"/>
          <w:szCs w:val="28"/>
          <w:highlight w:val="yellow"/>
        </w:rPr>
      </w:pPr>
      <w:r>
        <w:rPr>
          <w:sz w:val="28"/>
          <w:szCs w:val="28"/>
        </w:rPr>
        <w:t>2) о</w:t>
      </w:r>
      <w:r w:rsidRPr="00CD3266">
        <w:rPr>
          <w:sz w:val="28"/>
          <w:szCs w:val="28"/>
        </w:rPr>
        <w:t xml:space="preserve">беспечение продовольственной безопасности населения Камчатского края и </w:t>
      </w:r>
      <w:proofErr w:type="spellStart"/>
      <w:r w:rsidRPr="00CD3266">
        <w:rPr>
          <w:sz w:val="28"/>
          <w:szCs w:val="28"/>
        </w:rPr>
        <w:t>импортозамещение</w:t>
      </w:r>
      <w:proofErr w:type="spellEnd"/>
      <w:r>
        <w:rPr>
          <w:sz w:val="28"/>
          <w:szCs w:val="28"/>
        </w:rPr>
        <w:t>.</w:t>
      </w:r>
    </w:p>
    <w:p w:rsidR="007050C6" w:rsidRDefault="007050C6" w:rsidP="00775AE7">
      <w:pPr>
        <w:pStyle w:val="11"/>
        <w:ind w:right="-1" w:firstLine="709"/>
        <w:jc w:val="both"/>
        <w:rPr>
          <w:sz w:val="28"/>
          <w:szCs w:val="28"/>
          <w:highlight w:val="yellow"/>
          <w:lang w:val="ru-RU"/>
        </w:rPr>
      </w:pPr>
    </w:p>
    <w:p w:rsidR="00775AE7" w:rsidRPr="003066AD" w:rsidRDefault="00775AE7" w:rsidP="003066AD">
      <w:pPr>
        <w:pStyle w:val="ac"/>
        <w:spacing w:line="249" w:lineRule="auto"/>
        <w:ind w:right="-1" w:firstLine="709"/>
        <w:jc w:val="both"/>
        <w:rPr>
          <w:rFonts w:cs="Times New Roman"/>
          <w:b/>
          <w:bCs/>
          <w:sz w:val="28"/>
          <w:szCs w:val="28"/>
          <w:lang w:val="ru-RU"/>
        </w:rPr>
      </w:pPr>
      <w:r w:rsidRPr="003066AD">
        <w:rPr>
          <w:b/>
          <w:sz w:val="28"/>
          <w:szCs w:val="28"/>
          <w:lang w:val="ru-RU"/>
        </w:rPr>
        <w:t>Финансирование проекта</w:t>
      </w:r>
      <w:r w:rsidRPr="003066AD">
        <w:rPr>
          <w:b/>
          <w:color w:val="333399"/>
          <w:sz w:val="28"/>
          <w:szCs w:val="28"/>
          <w:lang w:val="ru-RU"/>
        </w:rPr>
        <w:t>:</w:t>
      </w:r>
    </w:p>
    <w:p w:rsidR="00775AE7" w:rsidRPr="003066AD" w:rsidRDefault="00086BC4" w:rsidP="003066AD">
      <w:pPr>
        <w:pStyle w:val="ac"/>
        <w:ind w:right="-1" w:firstLine="709"/>
        <w:jc w:val="both"/>
        <w:rPr>
          <w:spacing w:val="-1"/>
          <w:sz w:val="28"/>
          <w:szCs w:val="28"/>
          <w:lang w:val="ru-RU"/>
        </w:rPr>
      </w:pPr>
      <w:r>
        <w:rPr>
          <w:sz w:val="28"/>
          <w:szCs w:val="28"/>
          <w:lang w:val="ru-RU"/>
        </w:rPr>
        <w:t xml:space="preserve">Согласно </w:t>
      </w:r>
      <w:r w:rsidR="00CA79FD">
        <w:rPr>
          <w:sz w:val="28"/>
          <w:szCs w:val="28"/>
          <w:lang w:val="ru-RU"/>
        </w:rPr>
        <w:t>технико-экономическому обоснованию</w:t>
      </w:r>
      <w:r w:rsidR="00046C6B">
        <w:rPr>
          <w:sz w:val="28"/>
          <w:szCs w:val="28"/>
          <w:lang w:val="ru-RU"/>
        </w:rPr>
        <w:t xml:space="preserve"> (далее - ТЭО)</w:t>
      </w:r>
      <w:r w:rsidR="00CA79FD">
        <w:rPr>
          <w:sz w:val="28"/>
          <w:szCs w:val="28"/>
          <w:lang w:val="ru-RU"/>
        </w:rPr>
        <w:t>, финансирование проекта планируется полностью за счет собственных средств</w:t>
      </w:r>
      <w:r w:rsidR="00775AE7" w:rsidRPr="003066AD">
        <w:rPr>
          <w:sz w:val="28"/>
          <w:szCs w:val="28"/>
          <w:lang w:val="ru-RU"/>
        </w:rPr>
        <w:t>.</w:t>
      </w:r>
      <w:r w:rsidR="00775AE7" w:rsidRPr="003066AD">
        <w:rPr>
          <w:spacing w:val="-1"/>
          <w:sz w:val="28"/>
          <w:szCs w:val="28"/>
          <w:lang w:val="ru-RU"/>
        </w:rPr>
        <w:t xml:space="preserve"> </w:t>
      </w:r>
    </w:p>
    <w:p w:rsidR="00775AE7" w:rsidRDefault="00775AE7" w:rsidP="00775AE7">
      <w:pPr>
        <w:pStyle w:val="11"/>
        <w:ind w:right="-1" w:firstLine="709"/>
        <w:jc w:val="both"/>
        <w:rPr>
          <w:b w:val="0"/>
          <w:sz w:val="28"/>
          <w:szCs w:val="28"/>
          <w:lang w:val="ru-RU"/>
        </w:rPr>
      </w:pPr>
      <w:r w:rsidRPr="003066AD">
        <w:rPr>
          <w:sz w:val="28"/>
          <w:szCs w:val="28"/>
          <w:lang w:val="ru-RU"/>
        </w:rPr>
        <w:t xml:space="preserve">Необходимый объем инвестиций: </w:t>
      </w:r>
      <w:r w:rsidR="003066AD" w:rsidRPr="003066AD">
        <w:rPr>
          <w:b w:val="0"/>
          <w:sz w:val="28"/>
          <w:szCs w:val="28"/>
          <w:lang w:val="ru-RU"/>
        </w:rPr>
        <w:t>215 000</w:t>
      </w:r>
      <w:r w:rsidRPr="003066AD">
        <w:rPr>
          <w:b w:val="0"/>
          <w:sz w:val="28"/>
          <w:szCs w:val="28"/>
          <w:lang w:val="ru-RU"/>
        </w:rPr>
        <w:t> </w:t>
      </w:r>
      <w:r w:rsidR="008B3D0D" w:rsidRPr="003066AD">
        <w:rPr>
          <w:b w:val="0"/>
          <w:sz w:val="28"/>
          <w:szCs w:val="28"/>
          <w:lang w:val="ru-RU"/>
        </w:rPr>
        <w:t>тыс.</w:t>
      </w:r>
      <w:r w:rsidRPr="003066AD">
        <w:rPr>
          <w:b w:val="0"/>
          <w:sz w:val="28"/>
          <w:szCs w:val="28"/>
          <w:lang w:val="ru-RU"/>
        </w:rPr>
        <w:t xml:space="preserve"> руб</w:t>
      </w:r>
      <w:r w:rsidR="008B3D0D" w:rsidRPr="003066AD">
        <w:rPr>
          <w:b w:val="0"/>
          <w:sz w:val="28"/>
          <w:szCs w:val="28"/>
          <w:lang w:val="ru-RU"/>
        </w:rPr>
        <w:t>.</w:t>
      </w:r>
    </w:p>
    <w:p w:rsidR="00086BC4" w:rsidRDefault="00046C6B" w:rsidP="00775AE7">
      <w:pPr>
        <w:pStyle w:val="11"/>
        <w:ind w:right="-1" w:firstLine="709"/>
        <w:jc w:val="both"/>
        <w:rPr>
          <w:b w:val="0"/>
          <w:sz w:val="28"/>
          <w:szCs w:val="28"/>
          <w:lang w:val="ru-RU"/>
        </w:rPr>
      </w:pPr>
      <w:r>
        <w:rPr>
          <w:rFonts w:cs="Times New Roman"/>
          <w:b w:val="0"/>
          <w:bCs w:val="0"/>
          <w:sz w:val="28"/>
          <w:szCs w:val="28"/>
          <w:lang w:val="ru-RU"/>
        </w:rPr>
        <w:t>При этом</w:t>
      </w:r>
      <w:proofErr w:type="gramStart"/>
      <w:r>
        <w:rPr>
          <w:rFonts w:cs="Times New Roman"/>
          <w:b w:val="0"/>
          <w:bCs w:val="0"/>
          <w:sz w:val="28"/>
          <w:szCs w:val="28"/>
          <w:lang w:val="ru-RU"/>
        </w:rPr>
        <w:t>,</w:t>
      </w:r>
      <w:proofErr w:type="gramEnd"/>
      <w:r>
        <w:rPr>
          <w:rFonts w:cs="Times New Roman"/>
          <w:b w:val="0"/>
          <w:bCs w:val="0"/>
          <w:sz w:val="28"/>
          <w:szCs w:val="28"/>
          <w:lang w:val="ru-RU"/>
        </w:rPr>
        <w:t xml:space="preserve"> в заявке данного инвестиционного проекта указано, структура финансирования выглядит следующим образом:</w:t>
      </w:r>
      <w:r w:rsidR="00086BC4">
        <w:rPr>
          <w:b w:val="0"/>
          <w:sz w:val="28"/>
          <w:szCs w:val="28"/>
          <w:lang w:val="ru-RU"/>
        </w:rPr>
        <w:t xml:space="preserve"> </w:t>
      </w:r>
    </w:p>
    <w:p w:rsidR="00086BC4" w:rsidRDefault="00086BC4" w:rsidP="00775AE7">
      <w:pPr>
        <w:pStyle w:val="11"/>
        <w:ind w:right="-1" w:firstLine="709"/>
        <w:jc w:val="both"/>
        <w:rPr>
          <w:b w:val="0"/>
          <w:sz w:val="28"/>
          <w:szCs w:val="28"/>
          <w:lang w:val="ru-RU"/>
        </w:rPr>
      </w:pPr>
      <w:r>
        <w:rPr>
          <w:b w:val="0"/>
          <w:sz w:val="28"/>
          <w:szCs w:val="28"/>
          <w:lang w:val="ru-RU"/>
        </w:rPr>
        <w:t xml:space="preserve">- </w:t>
      </w:r>
      <w:proofErr w:type="gramStart"/>
      <w:r>
        <w:rPr>
          <w:b w:val="0"/>
          <w:sz w:val="28"/>
          <w:szCs w:val="28"/>
          <w:lang w:val="ru-RU"/>
        </w:rPr>
        <w:t>собственных</w:t>
      </w:r>
      <w:proofErr w:type="gramEnd"/>
      <w:r>
        <w:rPr>
          <w:b w:val="0"/>
          <w:sz w:val="28"/>
          <w:szCs w:val="28"/>
          <w:lang w:val="ru-RU"/>
        </w:rPr>
        <w:t xml:space="preserve"> средства 115 000 тыс. руб.;</w:t>
      </w:r>
    </w:p>
    <w:p w:rsidR="00086BC4" w:rsidRDefault="00086BC4" w:rsidP="00775AE7">
      <w:pPr>
        <w:pStyle w:val="11"/>
        <w:ind w:right="-1" w:firstLine="709"/>
        <w:jc w:val="both"/>
        <w:rPr>
          <w:b w:val="0"/>
          <w:sz w:val="28"/>
          <w:szCs w:val="28"/>
          <w:lang w:val="ru-RU"/>
        </w:rPr>
      </w:pPr>
      <w:r>
        <w:rPr>
          <w:b w:val="0"/>
          <w:sz w:val="28"/>
          <w:szCs w:val="28"/>
          <w:lang w:val="ru-RU"/>
        </w:rPr>
        <w:t>- заемных средства 100 000 тыс. руб.</w:t>
      </w:r>
    </w:p>
    <w:p w:rsidR="005D0DF2" w:rsidRDefault="00046C6B" w:rsidP="00775AE7">
      <w:pPr>
        <w:pStyle w:val="11"/>
        <w:ind w:right="-1" w:firstLine="709"/>
        <w:jc w:val="both"/>
        <w:rPr>
          <w:rFonts w:cs="Times New Roman"/>
          <w:b w:val="0"/>
          <w:bCs w:val="0"/>
          <w:sz w:val="28"/>
          <w:szCs w:val="28"/>
          <w:lang w:val="ru-RU"/>
        </w:rPr>
      </w:pPr>
      <w:r>
        <w:rPr>
          <w:rFonts w:cs="Times New Roman"/>
          <w:b w:val="0"/>
          <w:bCs w:val="0"/>
          <w:sz w:val="28"/>
          <w:szCs w:val="28"/>
          <w:lang w:val="ru-RU"/>
        </w:rPr>
        <w:lastRenderedPageBreak/>
        <w:t>По итогам уточнения у ООО «</w:t>
      </w:r>
      <w:proofErr w:type="spellStart"/>
      <w:r>
        <w:rPr>
          <w:rFonts w:cs="Times New Roman"/>
          <w:b w:val="0"/>
          <w:bCs w:val="0"/>
          <w:sz w:val="28"/>
          <w:szCs w:val="28"/>
          <w:lang w:val="ru-RU"/>
        </w:rPr>
        <w:t>Агро</w:t>
      </w:r>
      <w:r w:rsidR="000B78E0">
        <w:rPr>
          <w:rFonts w:cs="Times New Roman"/>
          <w:b w:val="0"/>
          <w:bCs w:val="0"/>
          <w:sz w:val="28"/>
          <w:szCs w:val="28"/>
          <w:lang w:val="ru-RU"/>
        </w:rPr>
        <w:t>Д</w:t>
      </w:r>
      <w:r>
        <w:rPr>
          <w:rFonts w:cs="Times New Roman"/>
          <w:b w:val="0"/>
          <w:bCs w:val="0"/>
          <w:sz w:val="28"/>
          <w:szCs w:val="28"/>
          <w:lang w:val="ru-RU"/>
        </w:rPr>
        <w:t>ар</w:t>
      </w:r>
      <w:proofErr w:type="spellEnd"/>
      <w:r>
        <w:rPr>
          <w:rFonts w:cs="Times New Roman"/>
          <w:b w:val="0"/>
          <w:bCs w:val="0"/>
          <w:sz w:val="28"/>
          <w:szCs w:val="28"/>
          <w:lang w:val="ru-RU"/>
        </w:rPr>
        <w:t xml:space="preserve">» актуальной является </w:t>
      </w:r>
      <w:proofErr w:type="gramStart"/>
      <w:r>
        <w:rPr>
          <w:rFonts w:cs="Times New Roman"/>
          <w:b w:val="0"/>
          <w:bCs w:val="0"/>
          <w:sz w:val="28"/>
          <w:szCs w:val="28"/>
          <w:lang w:val="ru-RU"/>
        </w:rPr>
        <w:t>информация</w:t>
      </w:r>
      <w:proofErr w:type="gramEnd"/>
      <w:r>
        <w:rPr>
          <w:rFonts w:cs="Times New Roman"/>
          <w:b w:val="0"/>
          <w:bCs w:val="0"/>
          <w:sz w:val="28"/>
          <w:szCs w:val="28"/>
          <w:lang w:val="ru-RU"/>
        </w:rPr>
        <w:t xml:space="preserve"> представленная в ТЭО. </w:t>
      </w:r>
    </w:p>
    <w:p w:rsidR="00046C6B" w:rsidRPr="00E602E3" w:rsidRDefault="00046C6B" w:rsidP="00775AE7">
      <w:pPr>
        <w:pStyle w:val="11"/>
        <w:ind w:right="-1" w:firstLine="709"/>
        <w:jc w:val="both"/>
        <w:rPr>
          <w:rFonts w:cs="Times New Roman"/>
          <w:b w:val="0"/>
          <w:bCs w:val="0"/>
          <w:sz w:val="28"/>
          <w:szCs w:val="28"/>
          <w:lang w:val="ru-RU"/>
        </w:rPr>
      </w:pPr>
      <w:r>
        <w:rPr>
          <w:rFonts w:cs="Times New Roman"/>
          <w:b w:val="0"/>
          <w:bCs w:val="0"/>
          <w:sz w:val="28"/>
          <w:szCs w:val="28"/>
          <w:lang w:val="ru-RU"/>
        </w:rPr>
        <w:t>Изначально проект планировался к реализации в период 01.07.2015 – 30.12.2015, однако в связи с затруднениями, связанными с газоснабжением</w:t>
      </w:r>
      <w:r w:rsidR="009B5089">
        <w:rPr>
          <w:rFonts w:cs="Times New Roman"/>
          <w:b w:val="0"/>
          <w:bCs w:val="0"/>
          <w:sz w:val="28"/>
          <w:szCs w:val="28"/>
          <w:lang w:val="ru-RU"/>
        </w:rPr>
        <w:t xml:space="preserve"> проекта,</w:t>
      </w:r>
      <w:r>
        <w:rPr>
          <w:rFonts w:cs="Times New Roman"/>
          <w:b w:val="0"/>
          <w:bCs w:val="0"/>
          <w:sz w:val="28"/>
          <w:szCs w:val="28"/>
          <w:lang w:val="ru-RU"/>
        </w:rPr>
        <w:t xml:space="preserve"> этапы </w:t>
      </w:r>
      <w:r w:rsidR="009B5089">
        <w:rPr>
          <w:rFonts w:cs="Times New Roman"/>
          <w:b w:val="0"/>
          <w:bCs w:val="0"/>
          <w:sz w:val="28"/>
          <w:szCs w:val="28"/>
          <w:lang w:val="ru-RU"/>
        </w:rPr>
        <w:t>строительства тепличного комплекса</w:t>
      </w:r>
      <w:r>
        <w:rPr>
          <w:rFonts w:cs="Times New Roman"/>
          <w:b w:val="0"/>
          <w:bCs w:val="0"/>
          <w:sz w:val="28"/>
          <w:szCs w:val="28"/>
          <w:lang w:val="ru-RU"/>
        </w:rPr>
        <w:t xml:space="preserve"> перенесены на 2016 год.</w:t>
      </w:r>
    </w:p>
    <w:p w:rsidR="00B27174" w:rsidRPr="00E602E3" w:rsidRDefault="00B27174" w:rsidP="00BE3FEF">
      <w:pPr>
        <w:ind w:firstLine="709"/>
        <w:jc w:val="both"/>
        <w:rPr>
          <w:b/>
          <w:sz w:val="28"/>
        </w:rPr>
      </w:pPr>
    </w:p>
    <w:p w:rsidR="00BE3FEF" w:rsidRPr="00E602E3" w:rsidRDefault="00BE3FEF" w:rsidP="00BE3FEF">
      <w:pPr>
        <w:ind w:firstLine="709"/>
        <w:jc w:val="both"/>
        <w:rPr>
          <w:b/>
          <w:sz w:val="28"/>
        </w:rPr>
      </w:pPr>
      <w:r w:rsidRPr="00E602E3">
        <w:rPr>
          <w:b/>
          <w:sz w:val="28"/>
        </w:rPr>
        <w:t>3. Экономическая часть.</w:t>
      </w:r>
    </w:p>
    <w:p w:rsidR="00BE3FEF" w:rsidRPr="00E602E3" w:rsidRDefault="00BE3FEF" w:rsidP="00BE3FEF">
      <w:pPr>
        <w:ind w:firstLine="709"/>
        <w:jc w:val="both"/>
        <w:rPr>
          <w:b/>
          <w:sz w:val="28"/>
        </w:rPr>
      </w:pPr>
    </w:p>
    <w:p w:rsidR="00945F7B" w:rsidRPr="00E602E3" w:rsidRDefault="00945F7B" w:rsidP="00945F7B">
      <w:pPr>
        <w:ind w:firstLine="709"/>
        <w:jc w:val="both"/>
        <w:rPr>
          <w:b/>
          <w:sz w:val="28"/>
        </w:rPr>
      </w:pPr>
      <w:r w:rsidRPr="00E602E3">
        <w:rPr>
          <w:b/>
          <w:sz w:val="28"/>
        </w:rPr>
        <w:t>3.1. Возможность финансирования проекта за счет сре</w:t>
      </w:r>
      <w:proofErr w:type="gramStart"/>
      <w:r w:rsidRPr="00E602E3">
        <w:rPr>
          <w:b/>
          <w:sz w:val="28"/>
        </w:rPr>
        <w:t>дств кр</w:t>
      </w:r>
      <w:proofErr w:type="gramEnd"/>
      <w:r w:rsidRPr="00E602E3">
        <w:rPr>
          <w:b/>
          <w:sz w:val="28"/>
        </w:rPr>
        <w:t>аевого бюджета (при наличии соответствующего предложения от исполнительного органа государственной власти Камчатского края).</w:t>
      </w:r>
    </w:p>
    <w:p w:rsidR="00945F7B" w:rsidRPr="00E602E3" w:rsidRDefault="00945F7B" w:rsidP="00945F7B">
      <w:pPr>
        <w:ind w:firstLine="709"/>
        <w:jc w:val="both"/>
        <w:rPr>
          <w:sz w:val="28"/>
        </w:rPr>
      </w:pPr>
      <w:r w:rsidRPr="00E602E3">
        <w:rPr>
          <w:sz w:val="28"/>
        </w:rPr>
        <w:t>Предложений о финансировании проекта за счет сре</w:t>
      </w:r>
      <w:proofErr w:type="gramStart"/>
      <w:r w:rsidRPr="00E602E3">
        <w:rPr>
          <w:sz w:val="28"/>
        </w:rPr>
        <w:t>дств кр</w:t>
      </w:r>
      <w:proofErr w:type="gramEnd"/>
      <w:r w:rsidRPr="00E602E3">
        <w:rPr>
          <w:sz w:val="28"/>
        </w:rPr>
        <w:t>аевого бюджета от исполнительных органов государственной власти Камчатского края не поступало.</w:t>
      </w:r>
    </w:p>
    <w:p w:rsidR="009B5089" w:rsidRDefault="009B5089" w:rsidP="009B5089">
      <w:pPr>
        <w:ind w:firstLine="709"/>
        <w:jc w:val="both"/>
        <w:rPr>
          <w:sz w:val="28"/>
        </w:rPr>
      </w:pPr>
      <w:proofErr w:type="gramStart"/>
      <w:r>
        <w:rPr>
          <w:sz w:val="28"/>
        </w:rPr>
        <w:t>Оказание мер государственной поддержки в соответствии с постановлением Правительства Камчатского края от 16.07.2010 № 319-П «</w:t>
      </w:r>
      <w:r w:rsidRPr="00C03051">
        <w:rPr>
          <w:sz w:val="28"/>
        </w:rPr>
        <w:t>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r>
        <w:rPr>
          <w:sz w:val="28"/>
        </w:rPr>
        <w:t xml:space="preserve">» (далее – Постановление № 319-П) со стороны Минэкономразвития Камчатского края </w:t>
      </w:r>
      <w:r>
        <w:rPr>
          <w:sz w:val="28"/>
        </w:rPr>
        <w:t>нецелесообразно</w:t>
      </w:r>
      <w:r>
        <w:rPr>
          <w:sz w:val="28"/>
        </w:rPr>
        <w:t xml:space="preserve"> в силу следующих причин:</w:t>
      </w:r>
      <w:proofErr w:type="gramEnd"/>
    </w:p>
    <w:p w:rsidR="009B5089" w:rsidRDefault="009B5089" w:rsidP="009B5089">
      <w:pPr>
        <w:ind w:firstLine="709"/>
        <w:jc w:val="both"/>
        <w:rPr>
          <w:sz w:val="28"/>
        </w:rPr>
      </w:pPr>
      <w:r>
        <w:rPr>
          <w:sz w:val="28"/>
        </w:rPr>
        <w:t>- в настоящее время сельскохозяйственные предприятия, имеющие статус особо значимого инвестиционного проекта Камчатского края, имеют право на получение льгот по налогу на имущество. ООО «</w:t>
      </w:r>
      <w:proofErr w:type="spellStart"/>
      <w:r>
        <w:rPr>
          <w:sz w:val="28"/>
        </w:rPr>
        <w:t>Агродар</w:t>
      </w:r>
      <w:proofErr w:type="spellEnd"/>
      <w:r>
        <w:rPr>
          <w:sz w:val="28"/>
        </w:rPr>
        <w:t xml:space="preserve">» находится на системе налогообложения ЕСХН, </w:t>
      </w:r>
      <w:r w:rsidRPr="00351C22">
        <w:rPr>
          <w:sz w:val="28"/>
        </w:rPr>
        <w:t>заменяющ</w:t>
      </w:r>
      <w:r>
        <w:rPr>
          <w:sz w:val="28"/>
        </w:rPr>
        <w:t>ей</w:t>
      </w:r>
      <w:r w:rsidRPr="00351C22">
        <w:rPr>
          <w:sz w:val="28"/>
        </w:rPr>
        <w:t xml:space="preserve"> уплату </w:t>
      </w:r>
      <w:r>
        <w:rPr>
          <w:sz w:val="28"/>
        </w:rPr>
        <w:t>ряда налогов, включая налог</w:t>
      </w:r>
      <w:r w:rsidRPr="00351C22">
        <w:rPr>
          <w:sz w:val="28"/>
        </w:rPr>
        <w:t xml:space="preserve"> на имущество организаций</w:t>
      </w:r>
      <w:r>
        <w:rPr>
          <w:sz w:val="28"/>
        </w:rPr>
        <w:t xml:space="preserve">, в </w:t>
      </w:r>
      <w:proofErr w:type="gramStart"/>
      <w:r>
        <w:rPr>
          <w:sz w:val="28"/>
        </w:rPr>
        <w:t>связи</w:t>
      </w:r>
      <w:proofErr w:type="gramEnd"/>
      <w:r>
        <w:rPr>
          <w:sz w:val="28"/>
        </w:rPr>
        <w:t xml:space="preserve"> с чем не может претендовать на данный вид государственной поддержки;</w:t>
      </w:r>
    </w:p>
    <w:p w:rsidR="00945F7B" w:rsidRDefault="009B5089" w:rsidP="009B5089">
      <w:pPr>
        <w:ind w:firstLine="709"/>
        <w:jc w:val="both"/>
        <w:rPr>
          <w:sz w:val="28"/>
        </w:rPr>
      </w:pPr>
      <w:r>
        <w:rPr>
          <w:sz w:val="28"/>
        </w:rPr>
        <w:t xml:space="preserve">- </w:t>
      </w:r>
      <w:proofErr w:type="gramStart"/>
      <w:r>
        <w:rPr>
          <w:sz w:val="28"/>
        </w:rPr>
        <w:t>в связи с реализацией проекта за счет собственных средств в полном объеме</w:t>
      </w:r>
      <w:r>
        <w:rPr>
          <w:sz w:val="28"/>
        </w:rPr>
        <w:t xml:space="preserve"> субсиди</w:t>
      </w:r>
      <w:r>
        <w:rPr>
          <w:sz w:val="28"/>
        </w:rPr>
        <w:t>и</w:t>
      </w:r>
      <w:r>
        <w:rPr>
          <w:sz w:val="28"/>
        </w:rPr>
        <w:t xml:space="preserve"> </w:t>
      </w:r>
      <w:r w:rsidRPr="00FF001C">
        <w:rPr>
          <w:sz w:val="28"/>
        </w:rPr>
        <w:t>за счет</w:t>
      </w:r>
      <w:proofErr w:type="gramEnd"/>
      <w:r w:rsidRPr="00FF001C">
        <w:rPr>
          <w:sz w:val="28"/>
        </w:rPr>
        <w:t xml:space="preserve"> средств краевого бюджета для возмещения части затрат на уплату процентов по кредитам, привлеченным в российских кредитных организациях</w:t>
      </w:r>
      <w:r>
        <w:rPr>
          <w:sz w:val="28"/>
        </w:rPr>
        <w:t>, не могут быть предоставлены</w:t>
      </w:r>
      <w:r>
        <w:rPr>
          <w:sz w:val="28"/>
        </w:rPr>
        <w:t>.</w:t>
      </w:r>
    </w:p>
    <w:p w:rsidR="009B5089" w:rsidRPr="00E602E3" w:rsidRDefault="009B5089" w:rsidP="009B5089">
      <w:pPr>
        <w:ind w:firstLine="709"/>
        <w:jc w:val="both"/>
        <w:rPr>
          <w:b/>
          <w:sz w:val="28"/>
        </w:rPr>
      </w:pPr>
    </w:p>
    <w:p w:rsidR="00070A17" w:rsidRPr="00E602E3" w:rsidRDefault="00945F7B" w:rsidP="00070A17">
      <w:pPr>
        <w:ind w:left="709"/>
        <w:jc w:val="both"/>
        <w:rPr>
          <w:b/>
          <w:sz w:val="28"/>
        </w:rPr>
      </w:pPr>
      <w:r w:rsidRPr="00E602E3">
        <w:rPr>
          <w:b/>
          <w:sz w:val="28"/>
        </w:rPr>
        <w:t>3.2</w:t>
      </w:r>
      <w:r w:rsidR="00070A17" w:rsidRPr="00E602E3">
        <w:rPr>
          <w:b/>
          <w:sz w:val="28"/>
        </w:rPr>
        <w:t>. Бюджетная, социальная, экономическая эффективность.</w:t>
      </w:r>
    </w:p>
    <w:p w:rsidR="00070A17" w:rsidRPr="00E602E3" w:rsidRDefault="009B5089" w:rsidP="00070A17">
      <w:pPr>
        <w:ind w:firstLine="709"/>
        <w:jc w:val="both"/>
        <w:rPr>
          <w:sz w:val="28"/>
        </w:rPr>
      </w:pPr>
      <w:r w:rsidRPr="00F27234">
        <w:rPr>
          <w:sz w:val="28"/>
        </w:rPr>
        <w:t>В соответствии с предоставленным бизнес-планом спектр налогов и платежей, подлежащих уплате в бюджеты всех уровней, выглядит следующим образом:</w:t>
      </w:r>
    </w:p>
    <w:tbl>
      <w:tblPr>
        <w:tblStyle w:val="a4"/>
        <w:tblW w:w="0" w:type="auto"/>
        <w:tblInd w:w="1124" w:type="dxa"/>
        <w:tblLook w:val="04A0" w:firstRow="1" w:lastRow="0" w:firstColumn="1" w:lastColumn="0" w:noHBand="0" w:noVBand="1"/>
      </w:tblPr>
      <w:tblGrid>
        <w:gridCol w:w="3227"/>
        <w:gridCol w:w="3118"/>
        <w:gridCol w:w="1666"/>
      </w:tblGrid>
      <w:tr w:rsidR="0019369D" w:rsidRPr="00E602E3" w:rsidTr="0019369D">
        <w:tc>
          <w:tcPr>
            <w:tcW w:w="3227" w:type="dxa"/>
          </w:tcPr>
          <w:p w:rsidR="0019369D" w:rsidRPr="00E602E3" w:rsidRDefault="0019369D" w:rsidP="00391F9B">
            <w:pPr>
              <w:jc w:val="center"/>
              <w:rPr>
                <w:sz w:val="28"/>
              </w:rPr>
            </w:pPr>
            <w:r w:rsidRPr="00E602E3">
              <w:rPr>
                <w:sz w:val="28"/>
              </w:rPr>
              <w:t>Тип налога</w:t>
            </w:r>
          </w:p>
        </w:tc>
        <w:tc>
          <w:tcPr>
            <w:tcW w:w="3118" w:type="dxa"/>
          </w:tcPr>
          <w:p w:rsidR="0019369D" w:rsidRPr="00E602E3" w:rsidRDefault="0019369D" w:rsidP="00391F9B">
            <w:pPr>
              <w:jc w:val="center"/>
              <w:rPr>
                <w:sz w:val="28"/>
              </w:rPr>
            </w:pPr>
            <w:r w:rsidRPr="00E602E3">
              <w:rPr>
                <w:sz w:val="28"/>
              </w:rPr>
              <w:t>База</w:t>
            </w:r>
          </w:p>
        </w:tc>
        <w:tc>
          <w:tcPr>
            <w:tcW w:w="1666" w:type="dxa"/>
          </w:tcPr>
          <w:p w:rsidR="0019369D" w:rsidRPr="00E602E3" w:rsidRDefault="0019369D" w:rsidP="00391F9B">
            <w:pPr>
              <w:jc w:val="center"/>
              <w:rPr>
                <w:sz w:val="28"/>
              </w:rPr>
            </w:pPr>
            <w:r w:rsidRPr="00E602E3">
              <w:rPr>
                <w:sz w:val="28"/>
              </w:rPr>
              <w:t>Ставка</w:t>
            </w:r>
          </w:p>
        </w:tc>
      </w:tr>
      <w:tr w:rsidR="0019369D" w:rsidRPr="00E602E3" w:rsidTr="0019369D">
        <w:tc>
          <w:tcPr>
            <w:tcW w:w="3227" w:type="dxa"/>
            <w:vAlign w:val="center"/>
          </w:tcPr>
          <w:p w:rsidR="0019369D" w:rsidRPr="00E602E3" w:rsidRDefault="0019369D" w:rsidP="0019369D">
            <w:pPr>
              <w:rPr>
                <w:sz w:val="28"/>
              </w:rPr>
            </w:pPr>
            <w:r w:rsidRPr="00E602E3">
              <w:rPr>
                <w:sz w:val="28"/>
              </w:rPr>
              <w:t>ЕСХН</w:t>
            </w:r>
          </w:p>
        </w:tc>
        <w:tc>
          <w:tcPr>
            <w:tcW w:w="3118" w:type="dxa"/>
            <w:vAlign w:val="center"/>
          </w:tcPr>
          <w:p w:rsidR="0019369D" w:rsidRPr="00E602E3" w:rsidRDefault="0019369D" w:rsidP="0019369D">
            <w:pPr>
              <w:rPr>
                <w:sz w:val="28"/>
              </w:rPr>
            </w:pPr>
            <w:r w:rsidRPr="00E602E3">
              <w:rPr>
                <w:sz w:val="28"/>
              </w:rPr>
              <w:t>Доходы, уменьшенные на расходы</w:t>
            </w:r>
          </w:p>
        </w:tc>
        <w:tc>
          <w:tcPr>
            <w:tcW w:w="1666" w:type="dxa"/>
            <w:vAlign w:val="center"/>
          </w:tcPr>
          <w:p w:rsidR="0019369D" w:rsidRPr="00E602E3" w:rsidRDefault="0019369D" w:rsidP="0019369D">
            <w:pPr>
              <w:rPr>
                <w:sz w:val="28"/>
              </w:rPr>
            </w:pPr>
            <w:r w:rsidRPr="00E602E3">
              <w:rPr>
                <w:sz w:val="28"/>
              </w:rPr>
              <w:t>6%</w:t>
            </w:r>
          </w:p>
        </w:tc>
      </w:tr>
      <w:tr w:rsidR="0019369D" w:rsidRPr="00E602E3" w:rsidTr="0019369D">
        <w:tc>
          <w:tcPr>
            <w:tcW w:w="3227" w:type="dxa"/>
            <w:vAlign w:val="center"/>
          </w:tcPr>
          <w:p w:rsidR="0019369D" w:rsidRPr="00E602E3" w:rsidRDefault="0019369D" w:rsidP="0019369D">
            <w:pPr>
              <w:rPr>
                <w:sz w:val="28"/>
              </w:rPr>
            </w:pPr>
            <w:r w:rsidRPr="00E602E3">
              <w:rPr>
                <w:sz w:val="28"/>
              </w:rPr>
              <w:t>Страховые взносы</w:t>
            </w:r>
          </w:p>
        </w:tc>
        <w:tc>
          <w:tcPr>
            <w:tcW w:w="3118" w:type="dxa"/>
            <w:vAlign w:val="center"/>
          </w:tcPr>
          <w:p w:rsidR="0019369D" w:rsidRPr="00E602E3" w:rsidRDefault="0019369D" w:rsidP="0019369D">
            <w:pPr>
              <w:rPr>
                <w:sz w:val="28"/>
              </w:rPr>
            </w:pPr>
            <w:r w:rsidRPr="00E602E3">
              <w:rPr>
                <w:sz w:val="28"/>
              </w:rPr>
              <w:t>Зарплата</w:t>
            </w:r>
          </w:p>
        </w:tc>
        <w:tc>
          <w:tcPr>
            <w:tcW w:w="1666" w:type="dxa"/>
            <w:vAlign w:val="center"/>
          </w:tcPr>
          <w:p w:rsidR="0019369D" w:rsidRPr="00E602E3" w:rsidRDefault="0019369D" w:rsidP="0019369D">
            <w:pPr>
              <w:rPr>
                <w:sz w:val="28"/>
              </w:rPr>
            </w:pPr>
            <w:r w:rsidRPr="00E602E3">
              <w:rPr>
                <w:sz w:val="28"/>
              </w:rPr>
              <w:t>30%</w:t>
            </w:r>
          </w:p>
        </w:tc>
      </w:tr>
      <w:tr w:rsidR="0019369D" w:rsidRPr="00E602E3" w:rsidTr="0019369D">
        <w:tc>
          <w:tcPr>
            <w:tcW w:w="3227" w:type="dxa"/>
            <w:vAlign w:val="center"/>
          </w:tcPr>
          <w:p w:rsidR="0019369D" w:rsidRPr="00E602E3" w:rsidRDefault="0019369D" w:rsidP="0019369D">
            <w:pPr>
              <w:rPr>
                <w:sz w:val="28"/>
              </w:rPr>
            </w:pPr>
            <w:r w:rsidRPr="00E602E3">
              <w:rPr>
                <w:sz w:val="28"/>
              </w:rPr>
              <w:t>Взносы на страхование от несчастных случаев</w:t>
            </w:r>
          </w:p>
        </w:tc>
        <w:tc>
          <w:tcPr>
            <w:tcW w:w="3118" w:type="dxa"/>
            <w:vAlign w:val="center"/>
          </w:tcPr>
          <w:p w:rsidR="0019369D" w:rsidRPr="00E602E3" w:rsidRDefault="0019369D" w:rsidP="0019369D">
            <w:pPr>
              <w:rPr>
                <w:sz w:val="28"/>
              </w:rPr>
            </w:pPr>
            <w:r w:rsidRPr="00E602E3">
              <w:rPr>
                <w:sz w:val="28"/>
              </w:rPr>
              <w:t>Зарплата</w:t>
            </w:r>
          </w:p>
        </w:tc>
        <w:tc>
          <w:tcPr>
            <w:tcW w:w="1666" w:type="dxa"/>
            <w:vAlign w:val="center"/>
          </w:tcPr>
          <w:p w:rsidR="0019369D" w:rsidRPr="00E602E3" w:rsidRDefault="0019369D" w:rsidP="0019369D">
            <w:pPr>
              <w:rPr>
                <w:sz w:val="28"/>
              </w:rPr>
            </w:pPr>
            <w:r w:rsidRPr="00E602E3">
              <w:rPr>
                <w:sz w:val="28"/>
              </w:rPr>
              <w:t>1%</w:t>
            </w:r>
          </w:p>
        </w:tc>
      </w:tr>
    </w:tbl>
    <w:p w:rsidR="00B27174" w:rsidRPr="00E602E3" w:rsidRDefault="00B27174" w:rsidP="00391F9B">
      <w:pPr>
        <w:ind w:firstLine="709"/>
        <w:rPr>
          <w:sz w:val="28"/>
        </w:rPr>
      </w:pPr>
    </w:p>
    <w:p w:rsidR="00945F7B" w:rsidRPr="00E602E3" w:rsidRDefault="00945F7B" w:rsidP="00945F7B">
      <w:pPr>
        <w:ind w:firstLine="709"/>
        <w:jc w:val="both"/>
        <w:rPr>
          <w:sz w:val="28"/>
        </w:rPr>
      </w:pPr>
      <w:r w:rsidRPr="00E602E3">
        <w:rPr>
          <w:sz w:val="28"/>
        </w:rPr>
        <w:lastRenderedPageBreak/>
        <w:t xml:space="preserve">Прогноз налоговых поступлений на период реализации инвестиционного проекта </w:t>
      </w:r>
      <w:r w:rsidR="00033D13" w:rsidRPr="00E602E3">
        <w:rPr>
          <w:sz w:val="28"/>
        </w:rPr>
        <w:t xml:space="preserve">также согласно </w:t>
      </w:r>
      <w:r w:rsidR="004D6117" w:rsidRPr="00E602E3">
        <w:rPr>
          <w:sz w:val="28"/>
        </w:rPr>
        <w:t>ТЭО</w:t>
      </w:r>
      <w:r w:rsidR="00033D13" w:rsidRPr="00E602E3">
        <w:rPr>
          <w:sz w:val="28"/>
        </w:rPr>
        <w:t xml:space="preserve"> </w:t>
      </w:r>
      <w:r w:rsidR="00AC3E6D">
        <w:rPr>
          <w:sz w:val="28"/>
        </w:rPr>
        <w:t xml:space="preserve">(сохранен первичный </w:t>
      </w:r>
      <w:r w:rsidR="00AC3E6D">
        <w:rPr>
          <w:sz w:val="28"/>
        </w:rPr>
        <w:t>период реализации</w:t>
      </w:r>
      <w:r w:rsidR="00AC3E6D">
        <w:rPr>
          <w:sz w:val="28"/>
        </w:rPr>
        <w:t xml:space="preserve">) </w:t>
      </w:r>
      <w:r w:rsidRPr="00E602E3">
        <w:rPr>
          <w:sz w:val="28"/>
        </w:rPr>
        <w:t>в</w:t>
      </w:r>
      <w:r w:rsidR="006B5C56" w:rsidRPr="00E602E3">
        <w:rPr>
          <w:sz w:val="28"/>
        </w:rPr>
        <w:t>ыглядит следующим образом (в руб.</w:t>
      </w:r>
      <w:r w:rsidRPr="00E602E3">
        <w:rPr>
          <w:sz w:val="28"/>
        </w:rPr>
        <w:t>):</w:t>
      </w:r>
    </w:p>
    <w:p w:rsidR="00945F7B" w:rsidRPr="00E602E3" w:rsidRDefault="00945F7B" w:rsidP="00070A17">
      <w:pPr>
        <w:jc w:val="both"/>
        <w:rPr>
          <w:b/>
          <w:sz w:val="28"/>
        </w:rPr>
      </w:pPr>
    </w:p>
    <w:tbl>
      <w:tblPr>
        <w:tblW w:w="9924" w:type="dxa"/>
        <w:tblInd w:w="-31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86"/>
        <w:gridCol w:w="992"/>
        <w:gridCol w:w="992"/>
        <w:gridCol w:w="992"/>
        <w:gridCol w:w="993"/>
        <w:gridCol w:w="992"/>
        <w:gridCol w:w="992"/>
        <w:gridCol w:w="992"/>
        <w:gridCol w:w="993"/>
      </w:tblGrid>
      <w:tr w:rsidR="00FD577F" w:rsidRPr="00E602E3" w:rsidTr="007A1D6F">
        <w:tc>
          <w:tcPr>
            <w:tcW w:w="1986" w:type="dxa"/>
            <w:tcBorders>
              <w:top w:val="single" w:sz="12" w:space="0" w:color="auto"/>
              <w:left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4"/>
                <w:szCs w:val="24"/>
              </w:rPr>
            </w:pP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2015 год</w:t>
            </w: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2016 год</w:t>
            </w: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2017 год</w:t>
            </w:r>
          </w:p>
        </w:tc>
        <w:tc>
          <w:tcPr>
            <w:tcW w:w="993"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2018 год</w:t>
            </w: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2019 год</w:t>
            </w: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2020 год</w:t>
            </w:r>
          </w:p>
        </w:tc>
        <w:tc>
          <w:tcPr>
            <w:tcW w:w="992" w:type="dxa"/>
            <w:tcBorders>
              <w:top w:val="single" w:sz="12" w:space="0" w:color="auto"/>
              <w:bottom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2021 год</w:t>
            </w:r>
          </w:p>
        </w:tc>
        <w:tc>
          <w:tcPr>
            <w:tcW w:w="993" w:type="dxa"/>
            <w:tcBorders>
              <w:top w:val="single" w:sz="12" w:space="0" w:color="auto"/>
              <w:bottom w:val="single" w:sz="12" w:space="0" w:color="auto"/>
              <w:right w:val="single" w:sz="12" w:space="0" w:color="auto"/>
            </w:tcBorders>
            <w:shd w:val="clear" w:color="auto" w:fill="auto"/>
            <w:vAlign w:val="center"/>
          </w:tcPr>
          <w:p w:rsidR="00FD577F" w:rsidRPr="00E602E3" w:rsidRDefault="00FD577F" w:rsidP="00323FC0">
            <w:pPr>
              <w:pStyle w:val="ae"/>
              <w:jc w:val="center"/>
              <w:rPr>
                <w:rStyle w:val="PEStyleFont6"/>
                <w:rFonts w:ascii="Times New Roman" w:eastAsiaTheme="minorEastAsia" w:hAnsi="Times New Roman" w:cs="Times New Roman"/>
                <w:sz w:val="20"/>
                <w:szCs w:val="20"/>
              </w:rPr>
            </w:pPr>
            <w:r w:rsidRPr="00E602E3">
              <w:rPr>
                <w:rStyle w:val="PEStyleFont6"/>
                <w:rFonts w:ascii="Times New Roman" w:eastAsiaTheme="minorEastAsia" w:hAnsi="Times New Roman" w:cs="Times New Roman"/>
                <w:sz w:val="20"/>
                <w:szCs w:val="20"/>
              </w:rPr>
              <w:t>2022 год</w:t>
            </w:r>
          </w:p>
        </w:tc>
      </w:tr>
      <w:tr w:rsidR="00AC3E6D" w:rsidRPr="00E602E3" w:rsidTr="007A1D6F">
        <w:tc>
          <w:tcPr>
            <w:tcW w:w="1986" w:type="dxa"/>
            <w:tcBorders>
              <w:top w:val="single" w:sz="12" w:space="0" w:color="auto"/>
              <w:left w:val="single" w:sz="12" w:space="0" w:color="auto"/>
            </w:tcBorders>
            <w:shd w:val="clear" w:color="auto" w:fill="auto"/>
            <w:vAlign w:val="center"/>
          </w:tcPr>
          <w:p w:rsidR="00AC3E6D" w:rsidRPr="00E602E3" w:rsidRDefault="00AC3E6D" w:rsidP="00134896">
            <w:pPr>
              <w:pStyle w:val="ae"/>
              <w:jc w:val="center"/>
              <w:rPr>
                <w:rStyle w:val="PEStyleFont8"/>
                <w:rFonts w:ascii="Times New Roman" w:eastAsiaTheme="minorEastAsia" w:hAnsi="Times New Roman" w:cs="Times New Roman"/>
                <w:sz w:val="20"/>
                <w:szCs w:val="20"/>
              </w:rPr>
            </w:pPr>
            <w:r w:rsidRPr="00E602E3">
              <w:rPr>
                <w:rFonts w:ascii="Times New Roman" w:hAnsi="Times New Roman" w:cs="Times New Roman"/>
                <w:sz w:val="20"/>
                <w:szCs w:val="20"/>
              </w:rPr>
              <w:t>ЕСХН</w:t>
            </w: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2 149 787</w:t>
            </w: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6 077 138</w:t>
            </w:r>
          </w:p>
        </w:tc>
        <w:tc>
          <w:tcPr>
            <w:tcW w:w="993"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6 409 454</w:t>
            </w: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6 713 582</w:t>
            </w: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7 070 769</w:t>
            </w:r>
          </w:p>
        </w:tc>
        <w:tc>
          <w:tcPr>
            <w:tcW w:w="992" w:type="dxa"/>
            <w:tcBorders>
              <w:top w:val="single" w:sz="12" w:space="0" w:color="auto"/>
            </w:tcBorders>
            <w:shd w:val="clear" w:color="auto" w:fill="auto"/>
            <w:vAlign w:val="center"/>
          </w:tcPr>
          <w:p w:rsidR="00AC3E6D" w:rsidRPr="00046C6B" w:rsidRDefault="00AC3E6D" w:rsidP="00323FC0">
            <w:pPr>
              <w:jc w:val="center"/>
              <w:rPr>
                <w:sz w:val="16"/>
                <w:szCs w:val="18"/>
              </w:rPr>
            </w:pPr>
            <w:r w:rsidRPr="00046C6B">
              <w:rPr>
                <w:sz w:val="16"/>
                <w:szCs w:val="18"/>
              </w:rPr>
              <w:t>7 445 816</w:t>
            </w:r>
          </w:p>
        </w:tc>
        <w:tc>
          <w:tcPr>
            <w:tcW w:w="993" w:type="dxa"/>
            <w:tcBorders>
              <w:top w:val="single" w:sz="12" w:space="0" w:color="auto"/>
              <w:right w:val="single" w:sz="12" w:space="0" w:color="auto"/>
            </w:tcBorders>
            <w:shd w:val="clear" w:color="auto" w:fill="auto"/>
            <w:vAlign w:val="center"/>
          </w:tcPr>
          <w:p w:rsidR="00AC3E6D" w:rsidRPr="00AC3E6D" w:rsidRDefault="00AC3E6D" w:rsidP="00AC3E6D">
            <w:pPr>
              <w:jc w:val="center"/>
              <w:rPr>
                <w:sz w:val="16"/>
                <w:szCs w:val="18"/>
              </w:rPr>
            </w:pPr>
            <w:r w:rsidRPr="00AC3E6D">
              <w:rPr>
                <w:sz w:val="16"/>
                <w:szCs w:val="18"/>
              </w:rPr>
              <w:t>7 002 444</w:t>
            </w:r>
          </w:p>
        </w:tc>
      </w:tr>
      <w:tr w:rsidR="00AC3E6D" w:rsidRPr="00E602E3" w:rsidTr="007A1D6F">
        <w:tc>
          <w:tcPr>
            <w:tcW w:w="1986" w:type="dxa"/>
            <w:tcBorders>
              <w:left w:val="single" w:sz="12" w:space="0" w:color="auto"/>
            </w:tcBorders>
            <w:shd w:val="clear" w:color="auto" w:fill="auto"/>
            <w:vAlign w:val="center"/>
          </w:tcPr>
          <w:p w:rsidR="00AC3E6D" w:rsidRPr="00E602E3" w:rsidRDefault="00AC3E6D" w:rsidP="00134896">
            <w:pPr>
              <w:pStyle w:val="ae"/>
              <w:jc w:val="center"/>
              <w:rPr>
                <w:rStyle w:val="PEStyleFont8"/>
                <w:rFonts w:ascii="Times New Roman" w:eastAsiaTheme="minorEastAsia" w:hAnsi="Times New Roman" w:cs="Times New Roman"/>
                <w:sz w:val="20"/>
                <w:szCs w:val="20"/>
              </w:rPr>
            </w:pPr>
            <w:r w:rsidRPr="00E602E3">
              <w:rPr>
                <w:rFonts w:ascii="Times New Roman" w:hAnsi="Times New Roman" w:cs="Times New Roman"/>
                <w:sz w:val="20"/>
                <w:szCs w:val="20"/>
              </w:rPr>
              <w:t>Страховые взносы</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142 500</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5 960 777</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6 729 479</w:t>
            </w:r>
          </w:p>
        </w:tc>
        <w:tc>
          <w:tcPr>
            <w:tcW w:w="993" w:type="dxa"/>
            <w:shd w:val="clear" w:color="auto" w:fill="auto"/>
            <w:vAlign w:val="center"/>
          </w:tcPr>
          <w:p w:rsidR="00AC3E6D" w:rsidRPr="00046C6B" w:rsidRDefault="00AC3E6D" w:rsidP="00323FC0">
            <w:pPr>
              <w:jc w:val="center"/>
              <w:rPr>
                <w:sz w:val="16"/>
                <w:szCs w:val="18"/>
              </w:rPr>
            </w:pPr>
            <w:r w:rsidRPr="00046C6B">
              <w:rPr>
                <w:sz w:val="16"/>
                <w:szCs w:val="18"/>
              </w:rPr>
              <w:t>7 065 951</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7 419 251</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7 790 214</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8 179 724</w:t>
            </w:r>
          </w:p>
        </w:tc>
        <w:tc>
          <w:tcPr>
            <w:tcW w:w="993" w:type="dxa"/>
            <w:tcBorders>
              <w:right w:val="single" w:sz="12" w:space="0" w:color="auto"/>
            </w:tcBorders>
            <w:shd w:val="clear" w:color="auto" w:fill="auto"/>
            <w:vAlign w:val="center"/>
          </w:tcPr>
          <w:p w:rsidR="00AC3E6D" w:rsidRPr="00AC3E6D" w:rsidRDefault="00AC3E6D" w:rsidP="00AC3E6D">
            <w:pPr>
              <w:jc w:val="center"/>
              <w:rPr>
                <w:sz w:val="16"/>
                <w:szCs w:val="18"/>
              </w:rPr>
            </w:pPr>
            <w:r w:rsidRPr="00AC3E6D">
              <w:rPr>
                <w:sz w:val="16"/>
                <w:szCs w:val="18"/>
              </w:rPr>
              <w:t>8 483 954</w:t>
            </w:r>
          </w:p>
        </w:tc>
      </w:tr>
      <w:tr w:rsidR="00AC3E6D" w:rsidRPr="00E602E3" w:rsidTr="007A1D6F">
        <w:tc>
          <w:tcPr>
            <w:tcW w:w="1986" w:type="dxa"/>
            <w:tcBorders>
              <w:left w:val="single" w:sz="12" w:space="0" w:color="auto"/>
            </w:tcBorders>
            <w:shd w:val="clear" w:color="auto" w:fill="auto"/>
            <w:vAlign w:val="center"/>
          </w:tcPr>
          <w:p w:rsidR="00AC3E6D" w:rsidRPr="00E602E3" w:rsidRDefault="00AC3E6D" w:rsidP="00323FC0">
            <w:pPr>
              <w:pStyle w:val="ae"/>
              <w:jc w:val="center"/>
              <w:rPr>
                <w:rStyle w:val="PEStyleFont8"/>
                <w:rFonts w:ascii="Times New Roman" w:eastAsiaTheme="minorEastAsia" w:hAnsi="Times New Roman" w:cs="Times New Roman"/>
                <w:sz w:val="20"/>
                <w:szCs w:val="20"/>
              </w:rPr>
            </w:pPr>
            <w:r w:rsidRPr="00E602E3">
              <w:rPr>
                <w:rFonts w:ascii="Times New Roman" w:hAnsi="Times New Roman" w:cs="Times New Roman"/>
                <w:sz w:val="20"/>
                <w:szCs w:val="20"/>
              </w:rPr>
              <w:t>Взносы на страхование от несчастных случаев</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4 750</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198 690</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224 314</w:t>
            </w:r>
          </w:p>
        </w:tc>
        <w:tc>
          <w:tcPr>
            <w:tcW w:w="993" w:type="dxa"/>
            <w:shd w:val="clear" w:color="auto" w:fill="auto"/>
            <w:vAlign w:val="center"/>
          </w:tcPr>
          <w:p w:rsidR="00AC3E6D" w:rsidRPr="00046C6B" w:rsidRDefault="00AC3E6D" w:rsidP="00323FC0">
            <w:pPr>
              <w:jc w:val="center"/>
              <w:rPr>
                <w:sz w:val="16"/>
                <w:szCs w:val="18"/>
              </w:rPr>
            </w:pPr>
            <w:r w:rsidRPr="00046C6B">
              <w:rPr>
                <w:sz w:val="16"/>
                <w:szCs w:val="18"/>
              </w:rPr>
              <w:t>235 530</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247 308</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259 673</w:t>
            </w:r>
          </w:p>
        </w:tc>
        <w:tc>
          <w:tcPr>
            <w:tcW w:w="992" w:type="dxa"/>
            <w:shd w:val="clear" w:color="auto" w:fill="auto"/>
            <w:vAlign w:val="center"/>
          </w:tcPr>
          <w:p w:rsidR="00AC3E6D" w:rsidRPr="00046C6B" w:rsidRDefault="00AC3E6D" w:rsidP="00323FC0">
            <w:pPr>
              <w:jc w:val="center"/>
              <w:rPr>
                <w:sz w:val="16"/>
                <w:szCs w:val="18"/>
              </w:rPr>
            </w:pPr>
            <w:r w:rsidRPr="00046C6B">
              <w:rPr>
                <w:sz w:val="16"/>
                <w:szCs w:val="18"/>
              </w:rPr>
              <w:t>272 657</w:t>
            </w:r>
          </w:p>
        </w:tc>
        <w:tc>
          <w:tcPr>
            <w:tcW w:w="993" w:type="dxa"/>
            <w:tcBorders>
              <w:right w:val="single" w:sz="12" w:space="0" w:color="auto"/>
            </w:tcBorders>
            <w:shd w:val="clear" w:color="auto" w:fill="auto"/>
            <w:vAlign w:val="center"/>
          </w:tcPr>
          <w:p w:rsidR="00AC3E6D" w:rsidRPr="00AC3E6D" w:rsidRDefault="00AC3E6D" w:rsidP="00AC3E6D">
            <w:pPr>
              <w:jc w:val="center"/>
              <w:rPr>
                <w:sz w:val="16"/>
                <w:szCs w:val="18"/>
              </w:rPr>
            </w:pPr>
            <w:r w:rsidRPr="00AC3E6D">
              <w:rPr>
                <w:sz w:val="16"/>
                <w:szCs w:val="18"/>
              </w:rPr>
              <w:t>282 798</w:t>
            </w:r>
          </w:p>
        </w:tc>
      </w:tr>
      <w:tr w:rsidR="00AC3E6D" w:rsidRPr="00E602E3" w:rsidTr="007A1D6F">
        <w:tc>
          <w:tcPr>
            <w:tcW w:w="1986" w:type="dxa"/>
            <w:tcBorders>
              <w:top w:val="single" w:sz="6" w:space="0" w:color="000000"/>
              <w:left w:val="single" w:sz="12" w:space="0" w:color="auto"/>
              <w:bottom w:val="single" w:sz="12" w:space="0" w:color="auto"/>
            </w:tcBorders>
            <w:shd w:val="clear" w:color="FFFFFF" w:fill="FFFFFF" w:themeFill="background1"/>
            <w:vAlign w:val="center"/>
          </w:tcPr>
          <w:p w:rsidR="00AC3E6D" w:rsidRPr="00E602E3" w:rsidRDefault="00AC3E6D" w:rsidP="00323FC0">
            <w:pPr>
              <w:pStyle w:val="ae"/>
              <w:jc w:val="center"/>
              <w:rPr>
                <w:rStyle w:val="PEStyleFont7"/>
                <w:rFonts w:ascii="Times New Roman" w:eastAsiaTheme="minorEastAsia" w:hAnsi="Times New Roman" w:cs="Times New Roman"/>
                <w:sz w:val="20"/>
                <w:szCs w:val="20"/>
              </w:rPr>
            </w:pPr>
            <w:r w:rsidRPr="00E602E3">
              <w:rPr>
                <w:rStyle w:val="PEStyleFont7"/>
                <w:rFonts w:ascii="Times New Roman" w:eastAsiaTheme="minorEastAsia" w:hAnsi="Times New Roman" w:cs="Times New Roman"/>
                <w:sz w:val="20"/>
                <w:szCs w:val="20"/>
              </w:rPr>
              <w:t>ИТОГО</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323FC0">
            <w:pPr>
              <w:jc w:val="center"/>
              <w:rPr>
                <w:b/>
                <w:sz w:val="16"/>
                <w:szCs w:val="18"/>
              </w:rPr>
            </w:pPr>
            <w:r w:rsidRPr="00046C6B">
              <w:rPr>
                <w:b/>
                <w:sz w:val="16"/>
                <w:szCs w:val="18"/>
              </w:rPr>
              <w:t>147 250</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323FC0">
            <w:pPr>
              <w:jc w:val="center"/>
              <w:rPr>
                <w:b/>
                <w:sz w:val="16"/>
                <w:szCs w:val="18"/>
              </w:rPr>
            </w:pPr>
            <w:r w:rsidRPr="00046C6B">
              <w:rPr>
                <w:b/>
                <w:sz w:val="16"/>
                <w:szCs w:val="18"/>
              </w:rPr>
              <w:t>8 309 254</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323FC0">
            <w:pPr>
              <w:jc w:val="center"/>
              <w:rPr>
                <w:b/>
                <w:sz w:val="16"/>
                <w:szCs w:val="18"/>
              </w:rPr>
            </w:pPr>
            <w:r w:rsidRPr="00046C6B">
              <w:rPr>
                <w:b/>
                <w:sz w:val="16"/>
                <w:szCs w:val="18"/>
              </w:rPr>
              <w:t>13 030 931</w:t>
            </w:r>
          </w:p>
        </w:tc>
        <w:tc>
          <w:tcPr>
            <w:tcW w:w="993" w:type="dxa"/>
            <w:tcBorders>
              <w:top w:val="single" w:sz="6" w:space="0" w:color="000000"/>
              <w:bottom w:val="single" w:sz="12" w:space="0" w:color="auto"/>
            </w:tcBorders>
            <w:shd w:val="clear" w:color="FFFFFF" w:fill="FFFFFF" w:themeFill="background1"/>
            <w:vAlign w:val="center"/>
          </w:tcPr>
          <w:p w:rsidR="00AC3E6D" w:rsidRPr="00046C6B" w:rsidRDefault="00AC3E6D" w:rsidP="00123A9F">
            <w:pPr>
              <w:jc w:val="center"/>
              <w:rPr>
                <w:b/>
                <w:sz w:val="16"/>
                <w:szCs w:val="18"/>
              </w:rPr>
            </w:pPr>
            <w:r w:rsidRPr="00046C6B">
              <w:rPr>
                <w:b/>
                <w:sz w:val="16"/>
                <w:szCs w:val="18"/>
              </w:rPr>
              <w:t>13 710 935</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323FC0">
            <w:pPr>
              <w:jc w:val="center"/>
              <w:rPr>
                <w:b/>
                <w:sz w:val="16"/>
                <w:szCs w:val="18"/>
              </w:rPr>
            </w:pPr>
            <w:r w:rsidRPr="00046C6B">
              <w:rPr>
                <w:b/>
                <w:sz w:val="16"/>
                <w:szCs w:val="18"/>
              </w:rPr>
              <w:t>14 380 141</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4D6117">
            <w:pPr>
              <w:jc w:val="center"/>
              <w:rPr>
                <w:b/>
                <w:sz w:val="16"/>
                <w:szCs w:val="18"/>
              </w:rPr>
            </w:pPr>
            <w:r w:rsidRPr="00046C6B">
              <w:rPr>
                <w:b/>
                <w:sz w:val="16"/>
                <w:szCs w:val="18"/>
              </w:rPr>
              <w:t>15 120 657</w:t>
            </w:r>
          </w:p>
        </w:tc>
        <w:tc>
          <w:tcPr>
            <w:tcW w:w="992" w:type="dxa"/>
            <w:tcBorders>
              <w:top w:val="single" w:sz="6" w:space="0" w:color="000000"/>
              <w:bottom w:val="single" w:sz="12" w:space="0" w:color="auto"/>
            </w:tcBorders>
            <w:shd w:val="clear" w:color="FFFFFF" w:fill="FFFFFF" w:themeFill="background1"/>
            <w:vAlign w:val="center"/>
          </w:tcPr>
          <w:p w:rsidR="00AC3E6D" w:rsidRPr="00046C6B" w:rsidRDefault="00AC3E6D" w:rsidP="00323FC0">
            <w:pPr>
              <w:jc w:val="center"/>
              <w:rPr>
                <w:b/>
                <w:sz w:val="16"/>
                <w:szCs w:val="18"/>
              </w:rPr>
            </w:pPr>
            <w:r w:rsidRPr="00046C6B">
              <w:rPr>
                <w:b/>
                <w:sz w:val="16"/>
                <w:szCs w:val="18"/>
              </w:rPr>
              <w:t>15 898 194</w:t>
            </w:r>
          </w:p>
        </w:tc>
        <w:tc>
          <w:tcPr>
            <w:tcW w:w="993" w:type="dxa"/>
            <w:tcBorders>
              <w:top w:val="single" w:sz="6" w:space="0" w:color="000000"/>
              <w:bottom w:val="single" w:sz="12" w:space="0" w:color="auto"/>
              <w:right w:val="single" w:sz="12" w:space="0" w:color="auto"/>
            </w:tcBorders>
            <w:shd w:val="clear" w:color="FFFFFF" w:fill="FFFFFF" w:themeFill="background1"/>
            <w:vAlign w:val="center"/>
          </w:tcPr>
          <w:p w:rsidR="00AC3E6D" w:rsidRPr="00AC3E6D" w:rsidRDefault="00AC3E6D" w:rsidP="00AC3E6D">
            <w:pPr>
              <w:jc w:val="center"/>
              <w:rPr>
                <w:b/>
                <w:sz w:val="16"/>
                <w:szCs w:val="18"/>
              </w:rPr>
            </w:pPr>
            <w:r w:rsidRPr="00AC3E6D">
              <w:rPr>
                <w:b/>
                <w:sz w:val="16"/>
                <w:szCs w:val="18"/>
              </w:rPr>
              <w:t>15 769 196</w:t>
            </w:r>
          </w:p>
        </w:tc>
      </w:tr>
    </w:tbl>
    <w:p w:rsidR="00134896" w:rsidRDefault="00AC3E6D" w:rsidP="00C03CD6">
      <w:pPr>
        <w:jc w:val="both"/>
        <w:rPr>
          <w:sz w:val="28"/>
        </w:rPr>
      </w:pPr>
      <w:r>
        <w:rPr>
          <w:sz w:val="28"/>
        </w:rPr>
        <w:t>При этом в структуре налоговых поступлений не отражены данные по НДФЛ.</w:t>
      </w:r>
    </w:p>
    <w:p w:rsidR="00AC3E6D" w:rsidRDefault="00AC3E6D" w:rsidP="00BE3FEF">
      <w:pPr>
        <w:ind w:firstLine="709"/>
        <w:jc w:val="both"/>
        <w:rPr>
          <w:sz w:val="28"/>
        </w:rPr>
      </w:pPr>
    </w:p>
    <w:p w:rsidR="009C4BD3" w:rsidRPr="009B5089" w:rsidRDefault="009C4BD3" w:rsidP="00BE3FEF">
      <w:pPr>
        <w:ind w:firstLine="709"/>
        <w:jc w:val="both"/>
        <w:rPr>
          <w:b/>
          <w:sz w:val="28"/>
          <w:szCs w:val="16"/>
          <w:highlight w:val="yellow"/>
        </w:rPr>
      </w:pPr>
      <w:r w:rsidRPr="00E602E3">
        <w:rPr>
          <w:sz w:val="28"/>
        </w:rPr>
        <w:t>Социальный эффект</w:t>
      </w:r>
      <w:r w:rsidR="007A1D6F">
        <w:rPr>
          <w:sz w:val="28"/>
        </w:rPr>
        <w:t>:</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 xml:space="preserve">обеспечение продовольственной безопасности Камчатского края; </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обеспечение населения Камчатского края экологически чистой овощной продукцией местного производства с высокими потребительскими свойствами, выращенной по современным технологиям защищённого грунта;</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 xml:space="preserve">создание  </w:t>
      </w:r>
      <w:r w:rsidRPr="00AC3E6D">
        <w:rPr>
          <w:sz w:val="28"/>
          <w:szCs w:val="28"/>
        </w:rPr>
        <w:t>50</w:t>
      </w:r>
      <w:r w:rsidRPr="00AC3E6D">
        <w:rPr>
          <w:sz w:val="28"/>
          <w:szCs w:val="28"/>
        </w:rPr>
        <w:t xml:space="preserve"> </w:t>
      </w:r>
      <w:r w:rsidRPr="00AC3E6D">
        <w:rPr>
          <w:sz w:val="28"/>
          <w:szCs w:val="28"/>
        </w:rPr>
        <w:t>постоянных</w:t>
      </w:r>
      <w:r w:rsidRPr="00AC3E6D">
        <w:rPr>
          <w:sz w:val="28"/>
          <w:szCs w:val="28"/>
        </w:rPr>
        <w:t xml:space="preserve"> рабочих мест на вновь создаваемых объектах на территории Камчатского края;</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поддержание доступного уровня цен на территории Камчатского края на сельскохозяйственную продукцию (овощи);</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 xml:space="preserve">улучшение </w:t>
      </w:r>
      <w:r w:rsidRPr="00AC3E6D">
        <w:rPr>
          <w:sz w:val="28"/>
          <w:szCs w:val="28"/>
        </w:rPr>
        <w:t>уровня жизни и труда населения;</w:t>
      </w:r>
    </w:p>
    <w:p w:rsidR="00AC3E6D" w:rsidRPr="00AC3E6D" w:rsidRDefault="00AC3E6D" w:rsidP="00AC3E6D">
      <w:pPr>
        <w:pStyle w:val="a3"/>
        <w:numPr>
          <w:ilvl w:val="0"/>
          <w:numId w:val="22"/>
        </w:numPr>
        <w:tabs>
          <w:tab w:val="left" w:pos="993"/>
        </w:tabs>
        <w:ind w:left="0" w:firstLine="709"/>
        <w:jc w:val="both"/>
        <w:rPr>
          <w:sz w:val="28"/>
          <w:szCs w:val="28"/>
        </w:rPr>
      </w:pPr>
      <w:r w:rsidRPr="00AC3E6D">
        <w:rPr>
          <w:sz w:val="28"/>
          <w:szCs w:val="28"/>
        </w:rPr>
        <w:t>привлечение технологий сельского хозяйства</w:t>
      </w:r>
      <w:r w:rsidRPr="00AC3E6D">
        <w:rPr>
          <w:sz w:val="28"/>
          <w:szCs w:val="28"/>
        </w:rPr>
        <w:t xml:space="preserve"> мирового уровня.</w:t>
      </w:r>
    </w:p>
    <w:p w:rsidR="005C54ED" w:rsidRPr="0018071C" w:rsidRDefault="005C54ED" w:rsidP="009C4BD3">
      <w:pPr>
        <w:ind w:firstLine="709"/>
        <w:jc w:val="both"/>
        <w:rPr>
          <w:b/>
          <w:sz w:val="28"/>
          <w:szCs w:val="28"/>
          <w:highlight w:val="yellow"/>
        </w:rPr>
      </w:pPr>
    </w:p>
    <w:p w:rsidR="005C54ED" w:rsidRPr="00AC3E6D" w:rsidRDefault="005C54ED" w:rsidP="009C4BD3">
      <w:pPr>
        <w:ind w:firstLine="709"/>
        <w:jc w:val="both"/>
        <w:rPr>
          <w:b/>
          <w:sz w:val="28"/>
          <w:szCs w:val="28"/>
        </w:rPr>
      </w:pPr>
      <w:r w:rsidRPr="00AC3E6D">
        <w:rPr>
          <w:b/>
          <w:sz w:val="28"/>
          <w:szCs w:val="28"/>
        </w:rPr>
        <w:t>Экономическая эффективность.</w:t>
      </w:r>
    </w:p>
    <w:p w:rsidR="005C54ED" w:rsidRPr="00AC3E6D" w:rsidRDefault="005C54ED" w:rsidP="009C4BD3">
      <w:pPr>
        <w:ind w:firstLine="709"/>
        <w:jc w:val="both"/>
        <w:rPr>
          <w:sz w:val="28"/>
          <w:szCs w:val="28"/>
        </w:rPr>
      </w:pPr>
      <w:r w:rsidRPr="00AC3E6D">
        <w:rPr>
          <w:sz w:val="28"/>
          <w:szCs w:val="28"/>
        </w:rPr>
        <w:t>Согласно бизнес-плану показатели экономической эффективности проекта выглядят следующим образом:</w:t>
      </w:r>
    </w:p>
    <w:tbl>
      <w:tblPr>
        <w:tblStyle w:val="TableNormal"/>
        <w:tblpPr w:leftFromText="180" w:rightFromText="180" w:vertAnchor="text" w:horzAnchor="margin" w:tblpXSpec="center" w:tblpY="453"/>
        <w:tblW w:w="8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8"/>
        <w:gridCol w:w="2126"/>
        <w:gridCol w:w="6"/>
      </w:tblGrid>
      <w:tr w:rsidR="00DD0151" w:rsidRPr="0018071C" w:rsidTr="00274B11">
        <w:tc>
          <w:tcPr>
            <w:tcW w:w="6668" w:type="dxa"/>
            <w:shd w:val="clear" w:color="auto" w:fill="FFFFFF" w:themeFill="background1"/>
            <w:vAlign w:val="center"/>
          </w:tcPr>
          <w:p w:rsidR="00DD0151" w:rsidRPr="00AC3E6D" w:rsidRDefault="00DD0151" w:rsidP="002D23B5">
            <w:pPr>
              <w:pStyle w:val="TableParagraph"/>
              <w:spacing w:before="1" w:line="238" w:lineRule="exact"/>
              <w:jc w:val="center"/>
              <w:rPr>
                <w:rFonts w:ascii="Times New Roman" w:hAnsi="Times New Roman" w:cs="Times New Roman"/>
                <w:b/>
                <w:sz w:val="24"/>
                <w:szCs w:val="24"/>
                <w:lang w:val="ru-RU"/>
              </w:rPr>
            </w:pPr>
            <w:r w:rsidRPr="00AC3E6D">
              <w:rPr>
                <w:rFonts w:ascii="Times New Roman" w:hAnsi="Times New Roman" w:cs="Times New Roman"/>
                <w:b/>
                <w:sz w:val="24"/>
                <w:szCs w:val="24"/>
                <w:lang w:val="ru-RU"/>
              </w:rPr>
              <w:t>Показатель</w:t>
            </w:r>
          </w:p>
        </w:tc>
        <w:tc>
          <w:tcPr>
            <w:tcW w:w="2132" w:type="dxa"/>
            <w:gridSpan w:val="2"/>
            <w:shd w:val="clear" w:color="auto" w:fill="FFFFFF" w:themeFill="background1"/>
            <w:vAlign w:val="center"/>
          </w:tcPr>
          <w:p w:rsidR="00DD0151" w:rsidRPr="00AC3E6D" w:rsidRDefault="00DD0151" w:rsidP="001F6A06">
            <w:pPr>
              <w:pStyle w:val="TableParagraph"/>
              <w:spacing w:before="1" w:line="238" w:lineRule="exact"/>
              <w:ind w:right="2"/>
              <w:jc w:val="center"/>
              <w:rPr>
                <w:rFonts w:ascii="Times New Roman" w:hAnsi="Times New Roman" w:cs="Times New Roman"/>
                <w:b/>
                <w:spacing w:val="-3"/>
                <w:sz w:val="24"/>
                <w:szCs w:val="24"/>
              </w:rPr>
            </w:pPr>
          </w:p>
          <w:p w:rsidR="00DD0151" w:rsidRPr="00AC3E6D" w:rsidRDefault="00DD0151" w:rsidP="002D23B5">
            <w:pPr>
              <w:pStyle w:val="TableParagraph"/>
              <w:spacing w:before="1" w:line="238" w:lineRule="exact"/>
              <w:ind w:right="2"/>
              <w:jc w:val="center"/>
              <w:rPr>
                <w:rFonts w:ascii="Times New Roman" w:hAnsi="Times New Roman" w:cs="Times New Roman"/>
                <w:sz w:val="24"/>
                <w:szCs w:val="24"/>
              </w:rPr>
            </w:pPr>
          </w:p>
        </w:tc>
      </w:tr>
      <w:tr w:rsidR="00DD0151" w:rsidRPr="0018071C" w:rsidTr="00274B11">
        <w:tc>
          <w:tcPr>
            <w:tcW w:w="6668" w:type="dxa"/>
          </w:tcPr>
          <w:p w:rsidR="00DD0151" w:rsidRPr="00AC3E6D" w:rsidRDefault="00DD0151" w:rsidP="001F6A06">
            <w:pPr>
              <w:pStyle w:val="TableParagraph"/>
              <w:spacing w:before="69"/>
              <w:ind w:left="96"/>
              <w:rPr>
                <w:rFonts w:ascii="Times New Roman" w:eastAsia="Times New Roman" w:hAnsi="Times New Roman" w:cs="Times New Roman"/>
                <w:sz w:val="28"/>
                <w:szCs w:val="24"/>
              </w:rPr>
            </w:pPr>
            <w:r w:rsidRPr="00AC3E6D">
              <w:rPr>
                <w:rFonts w:ascii="Times New Roman" w:hAnsi="Times New Roman" w:cs="Times New Roman"/>
                <w:sz w:val="28"/>
                <w:szCs w:val="24"/>
                <w:lang w:val="ru-RU"/>
              </w:rPr>
              <w:t>Ставка дисконтирования</w:t>
            </w:r>
            <w:r w:rsidRPr="00AC3E6D">
              <w:rPr>
                <w:rFonts w:ascii="Times New Roman" w:hAnsi="Times New Roman" w:cs="Times New Roman"/>
                <w:spacing w:val="-3"/>
                <w:sz w:val="28"/>
                <w:szCs w:val="24"/>
              </w:rPr>
              <w:t>,</w:t>
            </w:r>
            <w:r w:rsidRPr="00AC3E6D">
              <w:rPr>
                <w:rFonts w:ascii="Times New Roman" w:hAnsi="Times New Roman" w:cs="Times New Roman"/>
                <w:spacing w:val="33"/>
                <w:sz w:val="28"/>
                <w:szCs w:val="24"/>
              </w:rPr>
              <w:t xml:space="preserve"> </w:t>
            </w:r>
            <w:r w:rsidRPr="00AC3E6D">
              <w:rPr>
                <w:rFonts w:ascii="Times New Roman" w:hAnsi="Times New Roman" w:cs="Times New Roman"/>
                <w:sz w:val="28"/>
                <w:szCs w:val="24"/>
              </w:rPr>
              <w:t>%</w:t>
            </w:r>
          </w:p>
        </w:tc>
        <w:tc>
          <w:tcPr>
            <w:tcW w:w="2132" w:type="dxa"/>
            <w:gridSpan w:val="2"/>
            <w:vAlign w:val="center"/>
          </w:tcPr>
          <w:p w:rsidR="00DD0151" w:rsidRPr="00AC3E6D" w:rsidRDefault="00DD0151" w:rsidP="001F6A06">
            <w:pPr>
              <w:pStyle w:val="TableParagraph"/>
              <w:spacing w:before="69"/>
              <w:jc w:val="center"/>
              <w:rPr>
                <w:rFonts w:ascii="Times New Roman" w:eastAsia="Times New Roman" w:hAnsi="Times New Roman" w:cs="Times New Roman"/>
                <w:sz w:val="28"/>
                <w:szCs w:val="28"/>
              </w:rPr>
            </w:pPr>
            <w:r w:rsidRPr="00AC3E6D">
              <w:rPr>
                <w:rFonts w:ascii="Times New Roman" w:hAnsi="Times New Roman" w:cs="Times New Roman"/>
                <w:sz w:val="28"/>
                <w:szCs w:val="28"/>
              </w:rPr>
              <w:t>18,00</w:t>
            </w:r>
          </w:p>
        </w:tc>
      </w:tr>
      <w:tr w:rsidR="00DD0151" w:rsidRPr="0018071C" w:rsidTr="00274B11">
        <w:tc>
          <w:tcPr>
            <w:tcW w:w="6668" w:type="dxa"/>
          </w:tcPr>
          <w:p w:rsidR="00DD0151" w:rsidRPr="00AC3E6D" w:rsidRDefault="00DD0151" w:rsidP="001F6A06">
            <w:pPr>
              <w:pStyle w:val="TableParagraph"/>
              <w:spacing w:line="304" w:lineRule="exact"/>
              <w:ind w:left="96"/>
              <w:rPr>
                <w:rFonts w:ascii="Times New Roman" w:eastAsia="Times New Roman" w:hAnsi="Times New Roman" w:cs="Times New Roman"/>
                <w:sz w:val="28"/>
                <w:szCs w:val="24"/>
                <w:lang w:val="ru-RU"/>
              </w:rPr>
            </w:pPr>
            <w:r w:rsidRPr="00AC3E6D">
              <w:rPr>
                <w:rFonts w:ascii="Times New Roman" w:hAnsi="Times New Roman" w:cs="Times New Roman"/>
                <w:sz w:val="28"/>
                <w:szCs w:val="24"/>
                <w:lang w:val="ru-RU"/>
              </w:rPr>
              <w:t>Период окупаемости</w:t>
            </w:r>
            <w:r w:rsidR="004B681B" w:rsidRPr="00AC3E6D">
              <w:rPr>
                <w:rFonts w:ascii="Times New Roman" w:hAnsi="Times New Roman" w:cs="Times New Roman"/>
                <w:sz w:val="28"/>
                <w:szCs w:val="24"/>
              </w:rPr>
              <w:t xml:space="preserve"> - PP</w:t>
            </w:r>
            <w:r w:rsidRPr="00AC3E6D">
              <w:rPr>
                <w:rFonts w:ascii="Times New Roman" w:hAnsi="Times New Roman" w:cs="Times New Roman"/>
                <w:sz w:val="28"/>
                <w:szCs w:val="24"/>
              </w:rPr>
              <w:t>,</w:t>
            </w:r>
            <w:r w:rsidRPr="00AC3E6D">
              <w:rPr>
                <w:rFonts w:ascii="Times New Roman" w:hAnsi="Times New Roman" w:cs="Times New Roman"/>
                <w:spacing w:val="-10"/>
                <w:sz w:val="28"/>
                <w:szCs w:val="24"/>
              </w:rPr>
              <w:t xml:space="preserve"> </w:t>
            </w:r>
            <w:proofErr w:type="spellStart"/>
            <w:r w:rsidRPr="00AC3E6D">
              <w:rPr>
                <w:rFonts w:ascii="Times New Roman" w:hAnsi="Times New Roman" w:cs="Times New Roman"/>
                <w:sz w:val="28"/>
                <w:szCs w:val="24"/>
              </w:rPr>
              <w:t>мес</w:t>
            </w:r>
            <w:proofErr w:type="spellEnd"/>
            <w:r w:rsidRPr="00AC3E6D">
              <w:rPr>
                <w:rFonts w:ascii="Times New Roman" w:hAnsi="Times New Roman" w:cs="Times New Roman"/>
                <w:sz w:val="28"/>
                <w:szCs w:val="24"/>
              </w:rPr>
              <w:t>.</w:t>
            </w:r>
          </w:p>
        </w:tc>
        <w:tc>
          <w:tcPr>
            <w:tcW w:w="2132" w:type="dxa"/>
            <w:gridSpan w:val="2"/>
            <w:vAlign w:val="center"/>
          </w:tcPr>
          <w:p w:rsidR="00DD0151" w:rsidRPr="00AC3E6D" w:rsidRDefault="00AC3E6D" w:rsidP="001F6A06">
            <w:pPr>
              <w:pStyle w:val="TableParagraph"/>
              <w:spacing w:before="28"/>
              <w:jc w:val="center"/>
              <w:rPr>
                <w:rFonts w:ascii="Times New Roman" w:eastAsia="Times New Roman" w:hAnsi="Times New Roman" w:cs="Times New Roman"/>
                <w:sz w:val="28"/>
                <w:szCs w:val="28"/>
                <w:lang w:val="ru-RU"/>
              </w:rPr>
            </w:pPr>
            <w:r w:rsidRPr="00AC3E6D">
              <w:rPr>
                <w:rFonts w:ascii="Times New Roman" w:hAnsi="Times New Roman" w:cs="Times New Roman"/>
                <w:sz w:val="28"/>
                <w:szCs w:val="28"/>
                <w:lang w:val="ru-RU"/>
              </w:rPr>
              <w:t>33</w:t>
            </w:r>
          </w:p>
        </w:tc>
      </w:tr>
      <w:tr w:rsidR="00DD0151" w:rsidRPr="0018071C" w:rsidTr="00274B11">
        <w:tc>
          <w:tcPr>
            <w:tcW w:w="6668" w:type="dxa"/>
          </w:tcPr>
          <w:p w:rsidR="00DD0151" w:rsidRPr="00AC3E6D" w:rsidRDefault="00DD0151" w:rsidP="001F6A06">
            <w:pPr>
              <w:pStyle w:val="TableParagraph"/>
              <w:spacing w:line="302" w:lineRule="exact"/>
              <w:ind w:left="96"/>
              <w:rPr>
                <w:rFonts w:ascii="Times New Roman" w:eastAsia="Times New Roman" w:hAnsi="Times New Roman" w:cs="Times New Roman"/>
                <w:sz w:val="28"/>
                <w:szCs w:val="24"/>
                <w:lang w:val="ru-RU"/>
              </w:rPr>
            </w:pPr>
            <w:r w:rsidRPr="00AC3E6D">
              <w:rPr>
                <w:rFonts w:ascii="Times New Roman" w:hAnsi="Times New Roman" w:cs="Times New Roman"/>
                <w:sz w:val="28"/>
                <w:szCs w:val="24"/>
                <w:lang w:val="ru-RU"/>
              </w:rPr>
              <w:t xml:space="preserve">Дисконтированный период окупаемости - </w:t>
            </w:r>
            <w:r w:rsidR="001B0968" w:rsidRPr="00AC3E6D">
              <w:rPr>
                <w:rFonts w:ascii="Times New Roman" w:hAnsi="Times New Roman" w:cs="Times New Roman"/>
                <w:sz w:val="28"/>
                <w:szCs w:val="24"/>
              </w:rPr>
              <w:t>DPP</w:t>
            </w:r>
            <w:r w:rsidRPr="00AC3E6D">
              <w:rPr>
                <w:rFonts w:ascii="Times New Roman" w:hAnsi="Times New Roman" w:cs="Times New Roman"/>
                <w:sz w:val="28"/>
                <w:szCs w:val="24"/>
                <w:lang w:val="ru-RU"/>
              </w:rPr>
              <w:t>,</w:t>
            </w:r>
            <w:r w:rsidRPr="00AC3E6D">
              <w:rPr>
                <w:rFonts w:ascii="Times New Roman" w:hAnsi="Times New Roman" w:cs="Times New Roman"/>
                <w:spacing w:val="-19"/>
                <w:sz w:val="28"/>
                <w:szCs w:val="24"/>
                <w:lang w:val="ru-RU"/>
              </w:rPr>
              <w:t xml:space="preserve"> </w:t>
            </w:r>
            <w:r w:rsidRPr="00AC3E6D">
              <w:rPr>
                <w:rFonts w:ascii="Times New Roman" w:hAnsi="Times New Roman" w:cs="Times New Roman"/>
                <w:sz w:val="28"/>
                <w:szCs w:val="24"/>
                <w:lang w:val="ru-RU"/>
              </w:rPr>
              <w:t>мес.</w:t>
            </w:r>
          </w:p>
        </w:tc>
        <w:tc>
          <w:tcPr>
            <w:tcW w:w="2132" w:type="dxa"/>
            <w:gridSpan w:val="2"/>
            <w:vAlign w:val="center"/>
          </w:tcPr>
          <w:p w:rsidR="00DD0151" w:rsidRPr="00AC3E6D" w:rsidRDefault="00AC3E6D" w:rsidP="001F6A06">
            <w:pPr>
              <w:pStyle w:val="TableParagraph"/>
              <w:spacing w:before="27" w:line="275" w:lineRule="exact"/>
              <w:jc w:val="center"/>
              <w:rPr>
                <w:rFonts w:ascii="Times New Roman" w:eastAsia="Times New Roman" w:hAnsi="Times New Roman" w:cs="Times New Roman"/>
                <w:sz w:val="28"/>
                <w:szCs w:val="28"/>
                <w:lang w:val="ru-RU"/>
              </w:rPr>
            </w:pPr>
            <w:r w:rsidRPr="00AC3E6D">
              <w:rPr>
                <w:rFonts w:ascii="Times New Roman" w:hAnsi="Times New Roman" w:cs="Times New Roman"/>
                <w:sz w:val="28"/>
                <w:szCs w:val="28"/>
                <w:lang w:val="ru-RU"/>
              </w:rPr>
              <w:t>Не рассчитывался</w:t>
            </w:r>
          </w:p>
        </w:tc>
      </w:tr>
      <w:tr w:rsidR="00DD0151" w:rsidRPr="0018071C" w:rsidTr="00274B11">
        <w:trPr>
          <w:gridAfter w:val="1"/>
          <w:wAfter w:w="6" w:type="dxa"/>
        </w:trPr>
        <w:tc>
          <w:tcPr>
            <w:tcW w:w="6668" w:type="dxa"/>
          </w:tcPr>
          <w:p w:rsidR="00DD0151" w:rsidRPr="00AC3E6D" w:rsidRDefault="00DD0151" w:rsidP="002D23B5">
            <w:pPr>
              <w:pStyle w:val="TableParagraph"/>
              <w:spacing w:before="28" w:line="331" w:lineRule="exact"/>
              <w:ind w:left="96"/>
              <w:rPr>
                <w:rFonts w:ascii="Times New Roman" w:eastAsia="Times New Roman" w:hAnsi="Times New Roman" w:cs="Times New Roman"/>
                <w:sz w:val="28"/>
                <w:szCs w:val="24"/>
                <w:lang w:val="ru-RU"/>
              </w:rPr>
            </w:pPr>
            <w:r w:rsidRPr="00AC3E6D">
              <w:rPr>
                <w:rFonts w:ascii="Times New Roman" w:hAnsi="Times New Roman" w:cs="Times New Roman"/>
                <w:position w:val="1"/>
                <w:sz w:val="28"/>
                <w:szCs w:val="24"/>
                <w:lang w:val="ru-RU"/>
              </w:rPr>
              <w:t>Чистый приведенный доход –</w:t>
            </w:r>
            <w:r w:rsidRPr="00AC3E6D">
              <w:rPr>
                <w:rFonts w:ascii="Times New Roman" w:hAnsi="Times New Roman" w:cs="Times New Roman"/>
                <w:spacing w:val="-8"/>
                <w:position w:val="1"/>
                <w:sz w:val="28"/>
                <w:szCs w:val="24"/>
                <w:lang w:val="ru-RU"/>
              </w:rPr>
              <w:t xml:space="preserve"> </w:t>
            </w:r>
            <w:r w:rsidRPr="00AC3E6D">
              <w:rPr>
                <w:rFonts w:ascii="Times New Roman" w:hAnsi="Times New Roman" w:cs="Times New Roman"/>
                <w:position w:val="1"/>
                <w:sz w:val="28"/>
                <w:szCs w:val="24"/>
              </w:rPr>
              <w:t>NPV</w:t>
            </w:r>
            <w:r w:rsidR="002D23B5" w:rsidRPr="00AC3E6D">
              <w:rPr>
                <w:rFonts w:ascii="Times New Roman" w:hAnsi="Times New Roman" w:cs="Times New Roman"/>
                <w:position w:val="1"/>
                <w:sz w:val="28"/>
                <w:szCs w:val="24"/>
                <w:lang w:val="ru-RU"/>
              </w:rPr>
              <w:t xml:space="preserve"> (руб.) </w:t>
            </w:r>
          </w:p>
        </w:tc>
        <w:tc>
          <w:tcPr>
            <w:tcW w:w="2126" w:type="dxa"/>
            <w:vAlign w:val="center"/>
          </w:tcPr>
          <w:p w:rsidR="00DD0151" w:rsidRPr="00AC3E6D" w:rsidRDefault="00AC3E6D" w:rsidP="001F6A06">
            <w:pPr>
              <w:pStyle w:val="ae"/>
              <w:jc w:val="center"/>
              <w:rPr>
                <w:rStyle w:val="PEStyleFont8"/>
                <w:rFonts w:ascii="Times New Roman" w:eastAsiaTheme="minorEastAsia" w:hAnsi="Times New Roman" w:cs="Times New Roman"/>
                <w:sz w:val="28"/>
                <w:szCs w:val="28"/>
                <w:lang w:val="ru-RU"/>
              </w:rPr>
            </w:pPr>
            <w:r w:rsidRPr="00AC3E6D">
              <w:rPr>
                <w:rStyle w:val="PEStyleFont8"/>
                <w:rFonts w:ascii="Times New Roman" w:eastAsiaTheme="minorEastAsia" w:hAnsi="Times New Roman" w:cs="Times New Roman"/>
                <w:sz w:val="28"/>
                <w:szCs w:val="28"/>
                <w:lang w:val="ru-RU"/>
              </w:rPr>
              <w:t>202 195 878</w:t>
            </w:r>
          </w:p>
        </w:tc>
      </w:tr>
      <w:tr w:rsidR="00DD0151" w:rsidRPr="0018071C" w:rsidTr="00274B11">
        <w:tc>
          <w:tcPr>
            <w:tcW w:w="6668" w:type="dxa"/>
          </w:tcPr>
          <w:p w:rsidR="00DD0151" w:rsidRPr="00AC3E6D" w:rsidRDefault="00DD0151" w:rsidP="001F6A06">
            <w:pPr>
              <w:pStyle w:val="TableParagraph"/>
              <w:spacing w:before="28"/>
              <w:ind w:left="96"/>
              <w:rPr>
                <w:rFonts w:ascii="Times New Roman" w:eastAsia="Times New Roman" w:hAnsi="Times New Roman" w:cs="Times New Roman"/>
                <w:sz w:val="28"/>
                <w:szCs w:val="24"/>
                <w:lang w:val="ru-RU"/>
              </w:rPr>
            </w:pPr>
            <w:r w:rsidRPr="00AC3E6D">
              <w:rPr>
                <w:rFonts w:ascii="Times New Roman" w:hAnsi="Times New Roman" w:cs="Times New Roman"/>
                <w:sz w:val="28"/>
                <w:szCs w:val="24"/>
                <w:lang w:val="ru-RU"/>
              </w:rPr>
              <w:t>Индекс прибыльности -</w:t>
            </w:r>
            <w:r w:rsidRPr="00AC3E6D">
              <w:rPr>
                <w:rFonts w:ascii="Times New Roman" w:hAnsi="Times New Roman" w:cs="Times New Roman"/>
                <w:spacing w:val="-6"/>
                <w:sz w:val="28"/>
                <w:szCs w:val="24"/>
                <w:lang w:val="ru-RU"/>
              </w:rPr>
              <w:t xml:space="preserve"> </w:t>
            </w:r>
            <w:r w:rsidRPr="00AC3E6D">
              <w:rPr>
                <w:rFonts w:ascii="Times New Roman" w:hAnsi="Times New Roman" w:cs="Times New Roman"/>
                <w:sz w:val="28"/>
                <w:szCs w:val="24"/>
              </w:rPr>
              <w:t>PI</w:t>
            </w:r>
          </w:p>
        </w:tc>
        <w:tc>
          <w:tcPr>
            <w:tcW w:w="2132" w:type="dxa"/>
            <w:gridSpan w:val="2"/>
            <w:vAlign w:val="center"/>
          </w:tcPr>
          <w:p w:rsidR="00DD0151" w:rsidRPr="00AC3E6D" w:rsidRDefault="00DD0151" w:rsidP="00AC3E6D">
            <w:pPr>
              <w:pStyle w:val="ae"/>
              <w:jc w:val="center"/>
              <w:rPr>
                <w:rStyle w:val="PEStyleFont8"/>
                <w:rFonts w:ascii="Times New Roman" w:eastAsiaTheme="minorEastAsia" w:hAnsi="Times New Roman" w:cs="Times New Roman"/>
                <w:sz w:val="28"/>
                <w:szCs w:val="28"/>
                <w:lang w:val="ru-RU"/>
              </w:rPr>
            </w:pPr>
            <w:r w:rsidRPr="00AC3E6D">
              <w:rPr>
                <w:rStyle w:val="PEStyleFont8"/>
                <w:rFonts w:ascii="Times New Roman" w:eastAsiaTheme="minorEastAsia" w:hAnsi="Times New Roman" w:cs="Times New Roman"/>
                <w:sz w:val="28"/>
                <w:szCs w:val="28"/>
                <w:lang w:val="ru-RU"/>
              </w:rPr>
              <w:t>1,</w:t>
            </w:r>
            <w:r w:rsidR="00AC3E6D" w:rsidRPr="00AC3E6D">
              <w:rPr>
                <w:rStyle w:val="PEStyleFont8"/>
                <w:rFonts w:ascii="Times New Roman" w:eastAsiaTheme="minorEastAsia" w:hAnsi="Times New Roman" w:cs="Times New Roman"/>
                <w:sz w:val="28"/>
                <w:szCs w:val="28"/>
                <w:lang w:val="ru-RU"/>
              </w:rPr>
              <w:t>86</w:t>
            </w:r>
          </w:p>
        </w:tc>
      </w:tr>
      <w:tr w:rsidR="00DD0151" w:rsidRPr="0018071C" w:rsidTr="00274B11">
        <w:tc>
          <w:tcPr>
            <w:tcW w:w="6668" w:type="dxa"/>
          </w:tcPr>
          <w:p w:rsidR="00DD0151" w:rsidRPr="00AC3E6D" w:rsidRDefault="00DD0151" w:rsidP="001F6A06">
            <w:pPr>
              <w:pStyle w:val="TableParagraph"/>
              <w:spacing w:before="1"/>
              <w:ind w:left="96"/>
              <w:rPr>
                <w:rFonts w:ascii="Times New Roman" w:eastAsia="Times New Roman" w:hAnsi="Times New Roman" w:cs="Times New Roman"/>
                <w:sz w:val="28"/>
                <w:szCs w:val="24"/>
                <w:lang w:val="ru-RU"/>
              </w:rPr>
            </w:pPr>
            <w:r w:rsidRPr="00AC3E6D">
              <w:rPr>
                <w:rFonts w:ascii="Times New Roman" w:hAnsi="Times New Roman" w:cs="Times New Roman"/>
                <w:sz w:val="28"/>
                <w:szCs w:val="24"/>
                <w:lang w:val="ru-RU"/>
              </w:rPr>
              <w:t xml:space="preserve">Внутренняя норма рентабельности - </w:t>
            </w:r>
            <w:r w:rsidRPr="00AC3E6D">
              <w:rPr>
                <w:rFonts w:ascii="Times New Roman" w:hAnsi="Times New Roman" w:cs="Times New Roman"/>
                <w:sz w:val="28"/>
                <w:szCs w:val="24"/>
              </w:rPr>
              <w:t>IRR</w:t>
            </w:r>
            <w:r w:rsidRPr="00AC3E6D">
              <w:rPr>
                <w:rFonts w:ascii="Times New Roman" w:hAnsi="Times New Roman" w:cs="Times New Roman"/>
                <w:sz w:val="28"/>
                <w:szCs w:val="24"/>
                <w:lang w:val="ru-RU"/>
              </w:rPr>
              <w:t>,</w:t>
            </w:r>
            <w:r w:rsidRPr="00AC3E6D">
              <w:rPr>
                <w:rFonts w:ascii="Times New Roman" w:hAnsi="Times New Roman" w:cs="Times New Roman"/>
                <w:spacing w:val="-15"/>
                <w:sz w:val="28"/>
                <w:szCs w:val="24"/>
                <w:lang w:val="ru-RU"/>
              </w:rPr>
              <w:t xml:space="preserve"> </w:t>
            </w:r>
            <w:r w:rsidRPr="00AC3E6D">
              <w:rPr>
                <w:rFonts w:ascii="Times New Roman" w:hAnsi="Times New Roman" w:cs="Times New Roman"/>
                <w:sz w:val="28"/>
                <w:szCs w:val="24"/>
                <w:lang w:val="ru-RU"/>
              </w:rPr>
              <w:t>%</w:t>
            </w:r>
          </w:p>
        </w:tc>
        <w:tc>
          <w:tcPr>
            <w:tcW w:w="2132" w:type="dxa"/>
            <w:gridSpan w:val="2"/>
            <w:vAlign w:val="center"/>
          </w:tcPr>
          <w:p w:rsidR="00DD0151" w:rsidRPr="00AC3E6D" w:rsidRDefault="00AC3E6D" w:rsidP="00AC3E6D">
            <w:pPr>
              <w:pStyle w:val="ae"/>
              <w:jc w:val="center"/>
              <w:rPr>
                <w:rStyle w:val="PEStyleFont8"/>
                <w:rFonts w:ascii="Times New Roman" w:eastAsiaTheme="minorEastAsia" w:hAnsi="Times New Roman" w:cs="Times New Roman"/>
                <w:sz w:val="28"/>
                <w:szCs w:val="28"/>
                <w:lang w:val="ru-RU"/>
              </w:rPr>
            </w:pPr>
            <w:r w:rsidRPr="00AC3E6D">
              <w:rPr>
                <w:rStyle w:val="PEStyleFont8"/>
                <w:rFonts w:ascii="Times New Roman" w:eastAsiaTheme="minorEastAsia" w:hAnsi="Times New Roman" w:cs="Times New Roman"/>
                <w:sz w:val="28"/>
                <w:szCs w:val="28"/>
                <w:lang w:val="ru-RU"/>
              </w:rPr>
              <w:t>53</w:t>
            </w:r>
            <w:r w:rsidR="00DD0151" w:rsidRPr="00AC3E6D">
              <w:rPr>
                <w:rStyle w:val="PEStyleFont8"/>
                <w:rFonts w:ascii="Times New Roman" w:eastAsiaTheme="minorEastAsia" w:hAnsi="Times New Roman" w:cs="Times New Roman"/>
                <w:sz w:val="28"/>
                <w:szCs w:val="28"/>
                <w:lang w:val="ru-RU"/>
              </w:rPr>
              <w:t>,4</w:t>
            </w:r>
            <w:r w:rsidRPr="00AC3E6D">
              <w:rPr>
                <w:rStyle w:val="PEStyleFont8"/>
                <w:rFonts w:ascii="Times New Roman" w:eastAsiaTheme="minorEastAsia" w:hAnsi="Times New Roman" w:cs="Times New Roman"/>
                <w:sz w:val="28"/>
                <w:szCs w:val="28"/>
                <w:lang w:val="ru-RU"/>
              </w:rPr>
              <w:t>3</w:t>
            </w:r>
          </w:p>
        </w:tc>
      </w:tr>
    </w:tbl>
    <w:p w:rsidR="005C54ED" w:rsidRPr="0018071C" w:rsidRDefault="005C54ED" w:rsidP="009C4BD3">
      <w:pPr>
        <w:ind w:firstLine="709"/>
        <w:jc w:val="both"/>
        <w:rPr>
          <w:sz w:val="28"/>
          <w:szCs w:val="28"/>
          <w:highlight w:val="yellow"/>
        </w:rPr>
      </w:pPr>
    </w:p>
    <w:p w:rsidR="009C4BD3" w:rsidRPr="0018071C" w:rsidRDefault="009C4BD3" w:rsidP="009C4BD3">
      <w:pPr>
        <w:ind w:firstLine="709"/>
        <w:jc w:val="both"/>
        <w:rPr>
          <w:sz w:val="28"/>
          <w:szCs w:val="28"/>
          <w:highlight w:val="yellow"/>
        </w:rPr>
      </w:pPr>
    </w:p>
    <w:p w:rsidR="003209FA" w:rsidRPr="00274B11" w:rsidRDefault="003209FA" w:rsidP="003209FA">
      <w:pPr>
        <w:ind w:firstLine="709"/>
        <w:jc w:val="center"/>
        <w:rPr>
          <w:spacing w:val="60"/>
          <w:sz w:val="28"/>
        </w:rPr>
      </w:pPr>
      <w:r w:rsidRPr="00274B11">
        <w:rPr>
          <w:spacing w:val="60"/>
          <w:sz w:val="28"/>
        </w:rPr>
        <w:t>Проверка расчета показателей финансовой эффективности</w:t>
      </w:r>
    </w:p>
    <w:p w:rsidR="004B5E4D" w:rsidRPr="00274B11" w:rsidRDefault="004B5E4D" w:rsidP="003209FA">
      <w:pPr>
        <w:ind w:firstLine="709"/>
        <w:jc w:val="center"/>
        <w:rPr>
          <w:spacing w:val="60"/>
          <w:sz w:val="28"/>
        </w:rPr>
      </w:pPr>
    </w:p>
    <w:p w:rsidR="004B5E4D" w:rsidRPr="00274B11" w:rsidRDefault="004B5E4D" w:rsidP="004B5E4D">
      <w:pPr>
        <w:pStyle w:val="3"/>
        <w:shd w:val="clear" w:color="auto" w:fill="auto"/>
        <w:spacing w:line="240" w:lineRule="auto"/>
        <w:ind w:right="40" w:firstLine="709"/>
        <w:jc w:val="both"/>
        <w:rPr>
          <w:sz w:val="28"/>
          <w:szCs w:val="24"/>
        </w:rPr>
      </w:pPr>
      <w:r w:rsidRPr="00274B11">
        <w:rPr>
          <w:sz w:val="28"/>
          <w:szCs w:val="24"/>
        </w:rPr>
        <w:t>1. Критерий чистой приведенной стоимости Проекта (</w:t>
      </w:r>
      <w:r w:rsidRPr="00274B11">
        <w:rPr>
          <w:sz w:val="28"/>
          <w:szCs w:val="24"/>
          <w:lang w:val="en-US"/>
        </w:rPr>
        <w:t>NPV</w:t>
      </w:r>
      <w:r w:rsidRPr="00274B11">
        <w:rPr>
          <w:sz w:val="28"/>
          <w:szCs w:val="24"/>
        </w:rPr>
        <w:t>).</w:t>
      </w:r>
    </w:p>
    <w:p w:rsidR="004B5E4D" w:rsidRPr="00274B11" w:rsidRDefault="004B5E4D" w:rsidP="004B5E4D">
      <w:pPr>
        <w:pStyle w:val="3"/>
        <w:shd w:val="clear" w:color="auto" w:fill="auto"/>
        <w:spacing w:line="240" w:lineRule="auto"/>
        <w:ind w:right="40" w:firstLine="709"/>
        <w:jc w:val="both"/>
        <w:rPr>
          <w:sz w:val="28"/>
          <w:szCs w:val="24"/>
        </w:rPr>
      </w:pPr>
      <w:r w:rsidRPr="00274B11">
        <w:rPr>
          <w:sz w:val="28"/>
          <w:szCs w:val="24"/>
        </w:rPr>
        <w:t xml:space="preserve">Под чистой приведенной стоимостью Проекта понимается приведенная стоимость будущих денежных потоков, дисконтируемых с помощью </w:t>
      </w:r>
      <w:r w:rsidRPr="00274B11">
        <w:rPr>
          <w:sz w:val="28"/>
          <w:szCs w:val="24"/>
        </w:rPr>
        <w:lastRenderedPageBreak/>
        <w:t>соответствующей процентной ставки за вычетом приведенной стоимости инвестиционных затрат.</w:t>
      </w:r>
    </w:p>
    <w:p w:rsidR="004B5E4D" w:rsidRPr="00274B11" w:rsidRDefault="004B5E4D" w:rsidP="004B5E4D">
      <w:pPr>
        <w:pStyle w:val="3"/>
        <w:ind w:right="40" w:firstLine="709"/>
        <w:jc w:val="both"/>
        <w:rPr>
          <w:i/>
          <w:sz w:val="28"/>
        </w:rPr>
      </w:pPr>
    </w:p>
    <w:p w:rsidR="004B5E4D" w:rsidRPr="00274B11" w:rsidRDefault="004B5E4D" w:rsidP="004B5E4D">
      <w:pPr>
        <w:pStyle w:val="3"/>
        <w:ind w:right="40" w:firstLine="709"/>
        <w:jc w:val="both"/>
        <w:rPr>
          <w:i/>
          <w:sz w:val="24"/>
          <w:szCs w:val="24"/>
        </w:rPr>
      </w:pPr>
      <w:r w:rsidRPr="00274B11">
        <w:rPr>
          <w:i/>
          <w:sz w:val="24"/>
          <w:szCs w:val="24"/>
        </w:rPr>
        <w:t>Если NPV &lt; 0, то в случае принятия проекта инвесторы получат убытки;</w:t>
      </w:r>
    </w:p>
    <w:p w:rsidR="004B5E4D" w:rsidRPr="00274B11" w:rsidRDefault="004B5E4D" w:rsidP="004B5E4D">
      <w:pPr>
        <w:pStyle w:val="3"/>
        <w:ind w:right="40" w:firstLine="709"/>
        <w:jc w:val="both"/>
        <w:rPr>
          <w:i/>
          <w:sz w:val="24"/>
          <w:szCs w:val="24"/>
        </w:rPr>
      </w:pPr>
      <w:r w:rsidRPr="00274B11">
        <w:rPr>
          <w:i/>
          <w:sz w:val="24"/>
          <w:szCs w:val="24"/>
        </w:rPr>
        <w:t>Если NPV = 0, то в случае принятия проекта благосостояние инвесторов не изменится, но объемы производства возрастут;</w:t>
      </w:r>
    </w:p>
    <w:p w:rsidR="004B5E4D" w:rsidRPr="00274B11" w:rsidRDefault="004B5E4D" w:rsidP="004B5E4D">
      <w:pPr>
        <w:pStyle w:val="3"/>
        <w:shd w:val="clear" w:color="auto" w:fill="auto"/>
        <w:spacing w:line="240" w:lineRule="auto"/>
        <w:ind w:right="40" w:firstLine="709"/>
        <w:jc w:val="both"/>
        <w:rPr>
          <w:i/>
          <w:sz w:val="24"/>
          <w:szCs w:val="24"/>
        </w:rPr>
      </w:pPr>
      <w:r w:rsidRPr="00274B11">
        <w:rPr>
          <w:i/>
          <w:sz w:val="24"/>
          <w:szCs w:val="24"/>
        </w:rPr>
        <w:t>Если NPV &gt; 0, то инвесторы получат прибыль</w:t>
      </w:r>
    </w:p>
    <w:p w:rsidR="004B5E4D" w:rsidRPr="00274B11" w:rsidRDefault="004B5E4D" w:rsidP="004B5E4D">
      <w:pPr>
        <w:pStyle w:val="3"/>
        <w:shd w:val="clear" w:color="auto" w:fill="auto"/>
        <w:spacing w:line="240" w:lineRule="auto"/>
        <w:ind w:right="40" w:firstLine="709"/>
        <w:jc w:val="both"/>
        <w:rPr>
          <w:i/>
          <w:sz w:val="24"/>
          <w:szCs w:val="24"/>
        </w:rPr>
      </w:pPr>
    </w:p>
    <w:p w:rsidR="004B5E4D" w:rsidRPr="00274B11" w:rsidRDefault="004B5E4D" w:rsidP="004B5E4D">
      <w:pPr>
        <w:pStyle w:val="3"/>
        <w:shd w:val="clear" w:color="auto" w:fill="auto"/>
        <w:spacing w:line="240" w:lineRule="auto"/>
        <w:ind w:right="40" w:firstLine="709"/>
        <w:rPr>
          <w:i/>
          <w:sz w:val="24"/>
          <w:szCs w:val="24"/>
        </w:rPr>
      </w:pPr>
      <w:r w:rsidRPr="00274B11">
        <w:rPr>
          <w:position w:val="-62"/>
          <w:sz w:val="24"/>
          <w:szCs w:val="24"/>
        </w:rPr>
        <w:object w:dxaOrig="288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1pt" o:ole="" fillcolor="window">
            <v:imagedata r:id="rId11" o:title=""/>
          </v:shape>
          <o:OLEObject Type="Embed" ProgID="Equation.3" ShapeID="_x0000_i1025" DrawAspect="Content" ObjectID="_1511011922" r:id="rId12"/>
        </w:object>
      </w:r>
    </w:p>
    <w:p w:rsidR="004B5E4D" w:rsidRPr="00274B11" w:rsidRDefault="004B5E4D" w:rsidP="004B5E4D">
      <w:pPr>
        <w:pStyle w:val="3"/>
        <w:shd w:val="clear" w:color="auto" w:fill="auto"/>
        <w:spacing w:line="240" w:lineRule="auto"/>
        <w:ind w:right="40" w:firstLine="0"/>
        <w:jc w:val="left"/>
        <w:rPr>
          <w:sz w:val="28"/>
          <w:szCs w:val="24"/>
        </w:rPr>
      </w:pPr>
      <w:r w:rsidRPr="00274B11">
        <w:rPr>
          <w:sz w:val="28"/>
          <w:szCs w:val="24"/>
        </w:rPr>
        <w:t>Где</w:t>
      </w:r>
    </w:p>
    <w:p w:rsidR="004B5E4D" w:rsidRPr="00274B11" w:rsidRDefault="004B5E4D" w:rsidP="004B5E4D">
      <w:pPr>
        <w:pStyle w:val="3"/>
        <w:shd w:val="clear" w:color="auto" w:fill="auto"/>
        <w:spacing w:line="240" w:lineRule="auto"/>
        <w:ind w:right="40" w:firstLine="709"/>
        <w:jc w:val="both"/>
        <w:rPr>
          <w:sz w:val="28"/>
          <w:szCs w:val="24"/>
        </w:rPr>
      </w:pPr>
      <w:proofErr w:type="spellStart"/>
      <w:r w:rsidRPr="00274B11">
        <w:rPr>
          <w:rStyle w:val="12pt"/>
          <w:sz w:val="28"/>
        </w:rPr>
        <w:t>FCF</w:t>
      </w:r>
      <w:r w:rsidRPr="00274B11">
        <w:rPr>
          <w:rStyle w:val="12pt"/>
          <w:sz w:val="28"/>
          <w:vertAlign w:val="subscript"/>
        </w:rPr>
        <w:t>t</w:t>
      </w:r>
      <w:proofErr w:type="spellEnd"/>
      <w:r w:rsidRPr="00274B11">
        <w:rPr>
          <w:sz w:val="28"/>
          <w:szCs w:val="24"/>
        </w:rPr>
        <w:t xml:space="preserve"> - чистый денежный поток в периоде </w:t>
      </w:r>
      <w:r w:rsidRPr="00274B11">
        <w:rPr>
          <w:sz w:val="28"/>
          <w:szCs w:val="24"/>
          <w:lang w:val="en-US"/>
        </w:rPr>
        <w:t>t</w:t>
      </w:r>
      <w:r w:rsidRPr="00274B11">
        <w:rPr>
          <w:sz w:val="28"/>
          <w:szCs w:val="24"/>
        </w:rPr>
        <w:t>;</w:t>
      </w:r>
    </w:p>
    <w:p w:rsidR="004B5E4D" w:rsidRPr="00274B11" w:rsidRDefault="004B5E4D" w:rsidP="004B5E4D">
      <w:pPr>
        <w:pStyle w:val="3"/>
        <w:shd w:val="clear" w:color="auto" w:fill="auto"/>
        <w:spacing w:line="240" w:lineRule="auto"/>
        <w:ind w:right="40" w:firstLine="709"/>
        <w:jc w:val="both"/>
        <w:rPr>
          <w:sz w:val="28"/>
          <w:szCs w:val="28"/>
        </w:rPr>
      </w:pPr>
      <w:r w:rsidRPr="00274B11">
        <w:rPr>
          <w:rStyle w:val="12pt"/>
          <w:sz w:val="28"/>
        </w:rPr>
        <w:t>FCF</w:t>
      </w:r>
      <w:r w:rsidRPr="00274B11">
        <w:rPr>
          <w:rStyle w:val="12pt"/>
          <w:sz w:val="28"/>
          <w:vertAlign w:val="subscript"/>
          <w:lang w:val="ru-RU"/>
        </w:rPr>
        <w:t>0</w:t>
      </w:r>
      <w:r w:rsidRPr="00274B11">
        <w:rPr>
          <w:rStyle w:val="12pt"/>
          <w:sz w:val="28"/>
          <w:lang w:val="ru-RU"/>
        </w:rPr>
        <w:t xml:space="preserve"> </w:t>
      </w:r>
      <w:r w:rsidRPr="00274B11">
        <w:rPr>
          <w:rStyle w:val="12pt"/>
          <w:sz w:val="28"/>
          <w:lang w:val="ru"/>
        </w:rPr>
        <w:t>-</w:t>
      </w:r>
      <w:r w:rsidRPr="00274B11">
        <w:rPr>
          <w:sz w:val="28"/>
          <w:szCs w:val="24"/>
        </w:rPr>
        <w:t xml:space="preserve"> чистый денежный поток на начало реализации инвестиционного </w:t>
      </w:r>
      <w:r w:rsidRPr="00274B11">
        <w:rPr>
          <w:sz w:val="28"/>
          <w:szCs w:val="28"/>
        </w:rPr>
        <w:t>проекта;</w:t>
      </w:r>
    </w:p>
    <w:p w:rsidR="003209FA" w:rsidRPr="00274B11" w:rsidRDefault="004B5E4D" w:rsidP="00C03CD6">
      <w:pPr>
        <w:pStyle w:val="3"/>
        <w:shd w:val="clear" w:color="auto" w:fill="auto"/>
        <w:spacing w:line="240" w:lineRule="auto"/>
        <w:ind w:right="40" w:firstLine="709"/>
        <w:jc w:val="both"/>
        <w:rPr>
          <w:sz w:val="28"/>
          <w:szCs w:val="28"/>
        </w:rPr>
      </w:pPr>
      <w:r w:rsidRPr="00274B11">
        <w:rPr>
          <w:i/>
          <w:sz w:val="28"/>
          <w:szCs w:val="28"/>
          <w:lang w:val="en-US"/>
        </w:rPr>
        <w:t>k</w:t>
      </w:r>
      <w:r w:rsidRPr="00274B11">
        <w:rPr>
          <w:sz w:val="28"/>
          <w:szCs w:val="28"/>
        </w:rPr>
        <w:t xml:space="preserve"> - </w:t>
      </w:r>
      <w:proofErr w:type="gramStart"/>
      <w:r w:rsidRPr="00274B11">
        <w:rPr>
          <w:sz w:val="28"/>
          <w:szCs w:val="28"/>
        </w:rPr>
        <w:t>коэффициент</w:t>
      </w:r>
      <w:proofErr w:type="gramEnd"/>
      <w:r w:rsidRPr="00274B11">
        <w:rPr>
          <w:sz w:val="32"/>
          <w:szCs w:val="28"/>
        </w:rPr>
        <w:t xml:space="preserve"> </w:t>
      </w:r>
      <w:r w:rsidRPr="00274B11">
        <w:rPr>
          <w:sz w:val="28"/>
          <w:szCs w:val="28"/>
        </w:rPr>
        <w:t>дисконтирования, ставка коэффициента дисконтирования согласно бизнес-плану рассчитана на уровне 18,00%.</w:t>
      </w:r>
    </w:p>
    <w:p w:rsidR="00C03CD6" w:rsidRPr="0018071C" w:rsidRDefault="00C03CD6" w:rsidP="00C03CD6">
      <w:pPr>
        <w:pStyle w:val="3"/>
        <w:shd w:val="clear" w:color="auto" w:fill="auto"/>
        <w:spacing w:line="240" w:lineRule="auto"/>
        <w:ind w:right="40" w:firstLine="709"/>
        <w:jc w:val="both"/>
        <w:rPr>
          <w:sz w:val="28"/>
          <w:szCs w:val="28"/>
          <w:highlight w:val="yellow"/>
        </w:rPr>
      </w:pPr>
    </w:p>
    <w:tbl>
      <w:tblPr>
        <w:tblW w:w="9940" w:type="dxa"/>
        <w:jc w:val="center"/>
        <w:tblLayout w:type="fixed"/>
        <w:tblLook w:val="04A0" w:firstRow="1" w:lastRow="0" w:firstColumn="1" w:lastColumn="0" w:noHBand="0" w:noVBand="1"/>
      </w:tblPr>
      <w:tblGrid>
        <w:gridCol w:w="724"/>
        <w:gridCol w:w="992"/>
        <w:gridCol w:w="1332"/>
        <w:gridCol w:w="1134"/>
        <w:gridCol w:w="992"/>
        <w:gridCol w:w="1350"/>
        <w:gridCol w:w="1462"/>
        <w:gridCol w:w="1954"/>
      </w:tblGrid>
      <w:tr w:rsidR="00274B11" w:rsidTr="00933362">
        <w:trPr>
          <w:tblHeader/>
          <w:jc w:val="center"/>
        </w:trPr>
        <w:tc>
          <w:tcPr>
            <w:tcW w:w="99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7A26F8">
              <w:rPr>
                <w:color w:val="000000"/>
                <w:szCs w:val="22"/>
              </w:rPr>
              <w:t xml:space="preserve">Организация тепличного комплекса для выращивания огурцов и томатов в п. </w:t>
            </w:r>
            <w:proofErr w:type="spellStart"/>
            <w:r w:rsidRPr="007A26F8">
              <w:rPr>
                <w:color w:val="000000"/>
                <w:szCs w:val="22"/>
              </w:rPr>
              <w:t>Вулканный</w:t>
            </w:r>
            <w:proofErr w:type="spellEnd"/>
            <w:r w:rsidRPr="007A26F8">
              <w:rPr>
                <w:color w:val="000000"/>
                <w:szCs w:val="22"/>
              </w:rPr>
              <w:t>, Елизовского муниципального района</w:t>
            </w:r>
          </w:p>
        </w:tc>
      </w:tr>
      <w:tr w:rsidR="00274B11" w:rsidTr="00933362">
        <w:trPr>
          <w:tblHeader/>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Год</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Денежный поток (FCF)</w:t>
            </w:r>
          </w:p>
        </w:tc>
        <w:tc>
          <w:tcPr>
            <w:tcW w:w="1134"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Ставка дисконта (</w:t>
            </w:r>
            <w:proofErr w:type="spellStart"/>
            <w:r w:rsidRPr="0064175F">
              <w:rPr>
                <w:color w:val="000000"/>
                <w:szCs w:val="22"/>
                <w:lang w:val="en-US"/>
              </w:rPr>
              <w:t>wacc</w:t>
            </w:r>
            <w:r w:rsidRPr="0064175F">
              <w:rPr>
                <w:i/>
                <w:color w:val="000000"/>
                <w:szCs w:val="22"/>
                <w:vertAlign w:val="subscript"/>
                <w:lang w:val="en-US"/>
              </w:rPr>
              <w:t>i</w:t>
            </w:r>
            <w:proofErr w:type="spellEnd"/>
            <w:r w:rsidRPr="0064175F">
              <w:rPr>
                <w:color w:val="000000"/>
                <w:szCs w:val="22"/>
              </w:rPr>
              <w:t>)</w:t>
            </w:r>
          </w:p>
        </w:tc>
        <w:tc>
          <w:tcPr>
            <w:tcW w:w="99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lang w:val="en-US"/>
              </w:rPr>
            </w:pPr>
            <w:r w:rsidRPr="0064175F">
              <w:rPr>
                <w:color w:val="000000"/>
                <w:szCs w:val="22"/>
              </w:rPr>
              <w:t>1+</w:t>
            </w:r>
            <w:proofErr w:type="spellStart"/>
            <w:r w:rsidRPr="0064175F">
              <w:rPr>
                <w:color w:val="000000"/>
                <w:szCs w:val="22"/>
                <w:lang w:val="en-US"/>
              </w:rPr>
              <w:t>wacc</w:t>
            </w:r>
            <w:r w:rsidRPr="0064175F">
              <w:rPr>
                <w:i/>
                <w:color w:val="000000"/>
                <w:szCs w:val="22"/>
                <w:vertAlign w:val="subscript"/>
                <w:lang w:val="en-US"/>
              </w:rPr>
              <w:t>i</w:t>
            </w:r>
            <w:proofErr w:type="spellEnd"/>
          </w:p>
        </w:tc>
        <w:tc>
          <w:tcPr>
            <w:tcW w:w="1350" w:type="dxa"/>
            <w:tcBorders>
              <w:top w:val="nil"/>
              <w:left w:val="nil"/>
              <w:bottom w:val="single" w:sz="4" w:space="0" w:color="auto"/>
              <w:right w:val="single" w:sz="4" w:space="0" w:color="auto"/>
            </w:tcBorders>
            <w:shd w:val="clear" w:color="auto" w:fill="auto"/>
            <w:vAlign w:val="bottom"/>
          </w:tcPr>
          <w:p w:rsidR="00274B11" w:rsidRPr="0064175F" w:rsidRDefault="00274B11" w:rsidP="00933362">
            <w:pPr>
              <w:jc w:val="center"/>
              <w:rPr>
                <w:color w:val="000000"/>
                <w:szCs w:val="20"/>
                <w:lang w:val="en-US"/>
              </w:rPr>
            </w:pPr>
            <w:r w:rsidRPr="0064175F">
              <w:rPr>
                <w:position w:val="-28"/>
                <w:szCs w:val="20"/>
              </w:rPr>
              <w:object w:dxaOrig="1440" w:dyaOrig="680">
                <v:shape id="_x0000_i1026" type="#_x0000_t75" style="width:52.6pt;height:23.8pt" o:ole="" o:allowoverlap="f" fillcolor="window">
                  <v:imagedata r:id="rId13" o:title=""/>
                </v:shape>
                <o:OLEObject Type="Embed" ProgID="Equation.3" ShapeID="_x0000_i1026" DrawAspect="Content" ObjectID="_1511011923" r:id="rId14"/>
              </w:object>
            </w:r>
          </w:p>
        </w:tc>
        <w:tc>
          <w:tcPr>
            <w:tcW w:w="146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0"/>
                <w:lang w:val="en-US"/>
              </w:rPr>
            </w:pPr>
            <w:r w:rsidRPr="0064175F">
              <w:rPr>
                <w:position w:val="-60"/>
                <w:szCs w:val="20"/>
              </w:rPr>
              <w:object w:dxaOrig="1460" w:dyaOrig="980">
                <v:shape id="_x0000_i1027" type="#_x0000_t75" style="width:54.45pt;height:36.95pt" o:ole="" o:allowoverlap="f" fillcolor="window">
                  <v:imagedata r:id="rId15" o:title=""/>
                </v:shape>
                <o:OLEObject Type="Embed" ProgID="Equation.3" ShapeID="_x0000_i1027" DrawAspect="Content" ObjectID="_1511011924" r:id="rId16"/>
              </w:objec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0"/>
                <w:lang w:val="en-US"/>
              </w:rPr>
            </w:pPr>
            <w:r w:rsidRPr="0064175F">
              <w:rPr>
                <w:position w:val="-62"/>
                <w:szCs w:val="20"/>
              </w:rPr>
              <w:object w:dxaOrig="2000" w:dyaOrig="1020">
                <v:shape id="_x0000_i1028" type="#_x0000_t75" style="width:83.25pt;height:41.95pt" o:ole="">
                  <v:imagedata r:id="rId17" o:title=""/>
                </v:shape>
                <o:OLEObject Type="Embed" ProgID="Equation.3" ShapeID="_x0000_i1028" DrawAspect="Content" ObjectID="_1511011925" r:id="rId18"/>
              </w:objec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1</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1</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-203 559 612</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1,180</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0,847</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-172 508 146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2</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2</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97 745 013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1,392</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0,718</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70 198 946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3</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3</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104 256 963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1,643</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0,609</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63 454 006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4</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4</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119 816 427</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1,939</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0,516</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61 799 980</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5</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5</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116 114 983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2,288</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0,437</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50 754 929</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6</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6</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121 920 732</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2,700</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0,370</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45 163 284</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7</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7</w:t>
            </w:r>
          </w:p>
        </w:tc>
        <w:tc>
          <w:tcPr>
            <w:tcW w:w="133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128 016 769</w:t>
            </w:r>
          </w:p>
        </w:tc>
        <w:tc>
          <w:tcPr>
            <w:tcW w:w="1134"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3,185</w:t>
            </w:r>
          </w:p>
        </w:tc>
        <w:tc>
          <w:tcPr>
            <w:tcW w:w="146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0,314</w:t>
            </w:r>
          </w:p>
        </w:tc>
        <w:tc>
          <w:tcPr>
            <w:tcW w:w="1954"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40 187 668</w:t>
            </w:r>
          </w:p>
        </w:tc>
      </w:tr>
      <w:tr w:rsidR="00274B11" w:rsidTr="00933362">
        <w:trPr>
          <w:jc w:val="center"/>
        </w:trPr>
        <w:tc>
          <w:tcPr>
            <w:tcW w:w="79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b/>
                <w:bCs/>
                <w:color w:val="000000"/>
                <w:szCs w:val="22"/>
              </w:rPr>
            </w:pPr>
            <w:r w:rsidRPr="0064175F">
              <w:rPr>
                <w:b/>
                <w:bCs/>
                <w:color w:val="000000"/>
                <w:szCs w:val="22"/>
              </w:rPr>
              <w:t>NPV</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right"/>
              <w:rPr>
                <w:b/>
                <w:bCs/>
                <w:color w:val="000000"/>
                <w:szCs w:val="22"/>
              </w:rPr>
            </w:pPr>
            <w:r>
              <w:rPr>
                <w:b/>
                <w:bCs/>
                <w:color w:val="000000"/>
                <w:szCs w:val="22"/>
              </w:rPr>
              <w:t>159 090 669</w:t>
            </w:r>
          </w:p>
        </w:tc>
      </w:tr>
    </w:tbl>
    <w:p w:rsidR="00274B11" w:rsidRDefault="00274B11" w:rsidP="00274B11">
      <w:pPr>
        <w:pStyle w:val="3"/>
        <w:shd w:val="clear" w:color="auto" w:fill="auto"/>
        <w:spacing w:line="240" w:lineRule="auto"/>
        <w:ind w:right="40" w:firstLine="709"/>
        <w:jc w:val="both"/>
        <w:rPr>
          <w:sz w:val="24"/>
          <w:szCs w:val="24"/>
          <w:lang w:val="en-US"/>
        </w:rPr>
      </w:pPr>
    </w:p>
    <w:p w:rsidR="00274B11" w:rsidRDefault="00274B11" w:rsidP="00274B11">
      <w:pPr>
        <w:ind w:left="709"/>
        <w:jc w:val="both"/>
        <w:rPr>
          <w:b/>
          <w:i/>
          <w:sz w:val="28"/>
        </w:rPr>
      </w:pPr>
      <w:bookmarkStart w:id="0" w:name="bookmark2"/>
      <w:r w:rsidRPr="00A47666">
        <w:rPr>
          <w:b/>
          <w:i/>
          <w:sz w:val="28"/>
        </w:rPr>
        <w:t>Требуемый критерий NPV &gt; 0 соблюдается.</w:t>
      </w:r>
      <w:bookmarkEnd w:id="0"/>
    </w:p>
    <w:p w:rsidR="00274B11" w:rsidRPr="00A47666" w:rsidRDefault="00274B11" w:rsidP="00274B11">
      <w:pPr>
        <w:ind w:left="709"/>
        <w:jc w:val="both"/>
        <w:rPr>
          <w:b/>
          <w:i/>
          <w:sz w:val="28"/>
        </w:rPr>
      </w:pPr>
    </w:p>
    <w:p w:rsidR="00274B11" w:rsidRPr="00A47666" w:rsidRDefault="00274B11" w:rsidP="00274B11">
      <w:pPr>
        <w:pStyle w:val="3"/>
        <w:shd w:val="clear" w:color="auto" w:fill="auto"/>
        <w:spacing w:line="240" w:lineRule="auto"/>
        <w:ind w:right="40" w:firstLine="709"/>
        <w:jc w:val="both"/>
        <w:rPr>
          <w:sz w:val="28"/>
          <w:szCs w:val="24"/>
        </w:rPr>
      </w:pPr>
      <w:r w:rsidRPr="00A47666">
        <w:rPr>
          <w:sz w:val="28"/>
          <w:szCs w:val="24"/>
        </w:rPr>
        <w:t>2. Критерий внутренней нормы доходности (</w:t>
      </w:r>
      <w:r w:rsidRPr="00A47666">
        <w:rPr>
          <w:sz w:val="28"/>
          <w:szCs w:val="24"/>
          <w:lang w:val="en-US"/>
        </w:rPr>
        <w:t>IRR</w:t>
      </w:r>
      <w:r w:rsidRPr="00A47666">
        <w:rPr>
          <w:sz w:val="28"/>
          <w:szCs w:val="24"/>
        </w:rPr>
        <w:t>)</w:t>
      </w:r>
    </w:p>
    <w:p w:rsidR="00274B11" w:rsidRPr="00A47666" w:rsidRDefault="00274B11" w:rsidP="00274B11">
      <w:pPr>
        <w:pStyle w:val="3"/>
        <w:shd w:val="clear" w:color="auto" w:fill="auto"/>
        <w:spacing w:line="240" w:lineRule="auto"/>
        <w:ind w:right="40" w:firstLine="709"/>
        <w:jc w:val="both"/>
        <w:rPr>
          <w:sz w:val="28"/>
          <w:szCs w:val="24"/>
        </w:rPr>
      </w:pPr>
      <w:r w:rsidRPr="00A47666">
        <w:rPr>
          <w:sz w:val="28"/>
          <w:szCs w:val="24"/>
        </w:rPr>
        <w:t>Внутренней нормы доходности (</w:t>
      </w:r>
      <w:r w:rsidRPr="00A47666">
        <w:rPr>
          <w:sz w:val="28"/>
          <w:szCs w:val="24"/>
          <w:lang w:val="en-US"/>
        </w:rPr>
        <w:t>IRR</w:t>
      </w:r>
      <w:r w:rsidRPr="00A47666">
        <w:rPr>
          <w:sz w:val="28"/>
          <w:szCs w:val="24"/>
        </w:rPr>
        <w:t xml:space="preserve">) - это норма дисконта, для которой дисконтированная стоимость чистых поступлений от проекта равна дисконтированной стоимости инвестиций, то есть </w:t>
      </w:r>
      <w:r w:rsidRPr="00A47666">
        <w:rPr>
          <w:sz w:val="28"/>
          <w:szCs w:val="24"/>
          <w:lang w:val="en-US"/>
        </w:rPr>
        <w:t>NPV</w:t>
      </w:r>
      <w:r w:rsidRPr="00A47666">
        <w:rPr>
          <w:sz w:val="28"/>
          <w:szCs w:val="24"/>
        </w:rPr>
        <w:t xml:space="preserve">=0. У привлекательного проекта </w:t>
      </w:r>
      <w:r w:rsidRPr="00A47666">
        <w:rPr>
          <w:sz w:val="28"/>
          <w:szCs w:val="24"/>
          <w:lang w:val="en-US"/>
        </w:rPr>
        <w:t>IRR</w:t>
      </w:r>
      <w:r w:rsidRPr="00A47666">
        <w:rPr>
          <w:sz w:val="28"/>
          <w:szCs w:val="24"/>
        </w:rPr>
        <w:t xml:space="preserve"> должна превышать действующие ставки банковских кредитов.</w:t>
      </w:r>
    </w:p>
    <w:p w:rsidR="00274B11" w:rsidRPr="00A47666" w:rsidRDefault="00274B11" w:rsidP="00274B11">
      <w:pPr>
        <w:pStyle w:val="130"/>
        <w:shd w:val="clear" w:color="auto" w:fill="auto"/>
        <w:spacing w:before="0" w:line="240" w:lineRule="auto"/>
        <w:ind w:right="40" w:firstLine="709"/>
        <w:rPr>
          <w:sz w:val="28"/>
          <w:szCs w:val="24"/>
        </w:rPr>
      </w:pPr>
      <w:r w:rsidRPr="00A47666">
        <w:rPr>
          <w:sz w:val="28"/>
          <w:szCs w:val="24"/>
        </w:rPr>
        <w:t xml:space="preserve">Экономический смысл </w:t>
      </w:r>
      <w:r w:rsidRPr="00A47666">
        <w:rPr>
          <w:sz w:val="28"/>
          <w:szCs w:val="24"/>
          <w:lang w:val="en-US"/>
        </w:rPr>
        <w:t>IRR</w:t>
      </w:r>
      <w:r w:rsidRPr="00A47666">
        <w:rPr>
          <w:sz w:val="28"/>
          <w:szCs w:val="24"/>
        </w:rPr>
        <w:t xml:space="preserve"> состоит в том, что такая норма доходности инвестиций, при которой предприятию одинаково эффективно инвестировать свой капитал под </w:t>
      </w:r>
      <w:r w:rsidRPr="00A47666">
        <w:rPr>
          <w:sz w:val="28"/>
          <w:szCs w:val="24"/>
          <w:lang w:val="en-US"/>
        </w:rPr>
        <w:t>IRR</w:t>
      </w:r>
      <w:r w:rsidRPr="00A47666">
        <w:rPr>
          <w:sz w:val="28"/>
          <w:szCs w:val="24"/>
        </w:rPr>
        <w:t xml:space="preserve"> % в какие-либо финансовые инструменты или в реальные активы, генерирующие денежный поток, каждый элемент которого, в свою очередь инвестируется под </w:t>
      </w:r>
      <w:r w:rsidRPr="00A47666">
        <w:rPr>
          <w:sz w:val="28"/>
          <w:szCs w:val="24"/>
          <w:lang w:val="en-US"/>
        </w:rPr>
        <w:t>IRR</w:t>
      </w:r>
      <w:r w:rsidRPr="00A47666">
        <w:rPr>
          <w:sz w:val="28"/>
          <w:szCs w:val="24"/>
        </w:rPr>
        <w:t xml:space="preserve"> %.</w:t>
      </w:r>
    </w:p>
    <w:p w:rsidR="00274B11" w:rsidRPr="00A47666" w:rsidRDefault="00274B11" w:rsidP="00274B11">
      <w:pPr>
        <w:pStyle w:val="70"/>
        <w:shd w:val="clear" w:color="auto" w:fill="auto"/>
        <w:spacing w:before="0" w:line="240" w:lineRule="auto"/>
        <w:ind w:right="40" w:firstLine="709"/>
        <w:jc w:val="both"/>
        <w:rPr>
          <w:sz w:val="28"/>
          <w:szCs w:val="24"/>
        </w:rPr>
      </w:pPr>
      <w:r w:rsidRPr="00A47666">
        <w:rPr>
          <w:sz w:val="28"/>
          <w:szCs w:val="24"/>
        </w:rPr>
        <w:t xml:space="preserve">Инвестиционный проект признается соответствующим критерию финансовой эффективности в случае, </w:t>
      </w:r>
      <w:r w:rsidRPr="00A47666">
        <w:rPr>
          <w:rStyle w:val="495pt"/>
          <w:sz w:val="28"/>
          <w:szCs w:val="24"/>
        </w:rPr>
        <w:t>если</w:t>
      </w:r>
      <w:r w:rsidRPr="00A47666">
        <w:rPr>
          <w:i/>
          <w:sz w:val="28"/>
          <w:szCs w:val="24"/>
        </w:rPr>
        <w:t xml:space="preserve"> </w:t>
      </w:r>
      <w:r w:rsidRPr="00A47666">
        <w:rPr>
          <w:sz w:val="28"/>
          <w:szCs w:val="24"/>
        </w:rPr>
        <w:t>IRR &gt; к.</w:t>
      </w:r>
    </w:p>
    <w:p w:rsidR="00274B11" w:rsidRPr="00A47666" w:rsidRDefault="00274B11" w:rsidP="00274B11">
      <w:pPr>
        <w:pStyle w:val="70"/>
        <w:shd w:val="clear" w:color="auto" w:fill="auto"/>
        <w:spacing w:before="0" w:line="240" w:lineRule="auto"/>
        <w:ind w:right="40" w:firstLine="709"/>
        <w:jc w:val="center"/>
        <w:rPr>
          <w:position w:val="-28"/>
          <w:sz w:val="28"/>
          <w:szCs w:val="24"/>
        </w:rPr>
      </w:pPr>
      <w:r w:rsidRPr="00A47666">
        <w:rPr>
          <w:position w:val="-28"/>
          <w:sz w:val="28"/>
          <w:szCs w:val="24"/>
        </w:rPr>
        <w:object w:dxaOrig="4200" w:dyaOrig="680">
          <v:shape id="_x0000_i1029" type="#_x0000_t75" style="width:211pt;height:33.8pt" o:ole="" fillcolor="window">
            <v:imagedata r:id="rId19" o:title=""/>
          </v:shape>
          <o:OLEObject Type="Embed" ProgID="Equation.3" ShapeID="_x0000_i1029" DrawAspect="Content" ObjectID="_1511011926" r:id="rId20"/>
        </w:object>
      </w:r>
    </w:p>
    <w:p w:rsidR="00274B11" w:rsidRPr="000C66BC" w:rsidRDefault="00274B11" w:rsidP="00274B11">
      <w:pPr>
        <w:pStyle w:val="70"/>
        <w:shd w:val="clear" w:color="auto" w:fill="auto"/>
        <w:spacing w:before="0" w:line="240" w:lineRule="auto"/>
        <w:ind w:right="40" w:firstLine="709"/>
        <w:jc w:val="center"/>
        <w:rPr>
          <w:sz w:val="24"/>
          <w:szCs w:val="24"/>
        </w:rPr>
      </w:pPr>
    </w:p>
    <w:tbl>
      <w:tblPr>
        <w:tblW w:w="9940" w:type="dxa"/>
        <w:jc w:val="center"/>
        <w:tblLayout w:type="fixed"/>
        <w:tblLook w:val="04A0" w:firstRow="1" w:lastRow="0" w:firstColumn="1" w:lastColumn="0" w:noHBand="0" w:noVBand="1"/>
      </w:tblPr>
      <w:tblGrid>
        <w:gridCol w:w="724"/>
        <w:gridCol w:w="992"/>
        <w:gridCol w:w="1332"/>
        <w:gridCol w:w="1134"/>
        <w:gridCol w:w="992"/>
        <w:gridCol w:w="1350"/>
        <w:gridCol w:w="1462"/>
        <w:gridCol w:w="1954"/>
      </w:tblGrid>
      <w:tr w:rsidR="00274B11" w:rsidTr="00933362">
        <w:trPr>
          <w:tblHeader/>
          <w:jc w:val="center"/>
        </w:trPr>
        <w:tc>
          <w:tcPr>
            <w:tcW w:w="99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7A26F8">
              <w:rPr>
                <w:color w:val="000000"/>
                <w:szCs w:val="22"/>
              </w:rPr>
              <w:t xml:space="preserve">Организация тепличного комплекса для выращивания огурцов и томатов в п. </w:t>
            </w:r>
            <w:proofErr w:type="spellStart"/>
            <w:r w:rsidRPr="007A26F8">
              <w:rPr>
                <w:color w:val="000000"/>
                <w:szCs w:val="22"/>
              </w:rPr>
              <w:t>Вулканный</w:t>
            </w:r>
            <w:proofErr w:type="spellEnd"/>
            <w:r w:rsidRPr="007A26F8">
              <w:rPr>
                <w:color w:val="000000"/>
                <w:szCs w:val="22"/>
              </w:rPr>
              <w:t>, Елизовского муниципального района</w:t>
            </w:r>
          </w:p>
        </w:tc>
      </w:tr>
      <w:tr w:rsidR="00274B11" w:rsidTr="00933362">
        <w:trPr>
          <w:tblHeader/>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Год</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Денежный поток (FCF)</w:t>
            </w:r>
          </w:p>
        </w:tc>
        <w:tc>
          <w:tcPr>
            <w:tcW w:w="1134"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Ставка дисконта (</w:t>
            </w:r>
            <w:proofErr w:type="spellStart"/>
            <w:r w:rsidRPr="0064175F">
              <w:rPr>
                <w:color w:val="000000"/>
                <w:szCs w:val="22"/>
                <w:lang w:val="en-US"/>
              </w:rPr>
              <w:t>wacc</w:t>
            </w:r>
            <w:r w:rsidRPr="0064175F">
              <w:rPr>
                <w:i/>
                <w:color w:val="000000"/>
                <w:szCs w:val="22"/>
                <w:vertAlign w:val="subscript"/>
                <w:lang w:val="en-US"/>
              </w:rPr>
              <w:t>i</w:t>
            </w:r>
            <w:proofErr w:type="spellEnd"/>
            <w:r w:rsidRPr="0064175F">
              <w:rPr>
                <w:color w:val="000000"/>
                <w:szCs w:val="22"/>
              </w:rPr>
              <w:t>)</w:t>
            </w:r>
          </w:p>
        </w:tc>
        <w:tc>
          <w:tcPr>
            <w:tcW w:w="99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lang w:val="en-US"/>
              </w:rPr>
            </w:pPr>
            <w:r w:rsidRPr="0064175F">
              <w:rPr>
                <w:color w:val="000000"/>
                <w:szCs w:val="22"/>
              </w:rPr>
              <w:t>1+</w:t>
            </w:r>
            <w:proofErr w:type="spellStart"/>
            <w:r w:rsidRPr="0064175F">
              <w:rPr>
                <w:color w:val="000000"/>
                <w:szCs w:val="22"/>
                <w:lang w:val="en-US"/>
              </w:rPr>
              <w:t>wacc</w:t>
            </w:r>
            <w:r w:rsidRPr="0064175F">
              <w:rPr>
                <w:i/>
                <w:color w:val="000000"/>
                <w:szCs w:val="22"/>
                <w:vertAlign w:val="subscript"/>
                <w:lang w:val="en-US"/>
              </w:rPr>
              <w:t>i</w:t>
            </w:r>
            <w:proofErr w:type="spellEnd"/>
          </w:p>
        </w:tc>
        <w:tc>
          <w:tcPr>
            <w:tcW w:w="1350" w:type="dxa"/>
            <w:tcBorders>
              <w:top w:val="nil"/>
              <w:left w:val="nil"/>
              <w:bottom w:val="single" w:sz="4" w:space="0" w:color="auto"/>
              <w:right w:val="single" w:sz="4" w:space="0" w:color="auto"/>
            </w:tcBorders>
            <w:shd w:val="clear" w:color="auto" w:fill="auto"/>
            <w:vAlign w:val="bottom"/>
          </w:tcPr>
          <w:p w:rsidR="00274B11" w:rsidRPr="0064175F" w:rsidRDefault="00274B11" w:rsidP="00933362">
            <w:pPr>
              <w:jc w:val="center"/>
              <w:rPr>
                <w:color w:val="000000"/>
                <w:szCs w:val="20"/>
                <w:lang w:val="en-US"/>
              </w:rPr>
            </w:pPr>
            <w:r w:rsidRPr="0064175F">
              <w:rPr>
                <w:position w:val="-28"/>
                <w:szCs w:val="20"/>
              </w:rPr>
              <w:object w:dxaOrig="1440" w:dyaOrig="680">
                <v:shape id="_x0000_i1030" type="#_x0000_t75" style="width:52.6pt;height:23.8pt" o:ole="" o:allowoverlap="f" fillcolor="window">
                  <v:imagedata r:id="rId13" o:title=""/>
                </v:shape>
                <o:OLEObject Type="Embed" ProgID="Equation.3" ShapeID="_x0000_i1030" DrawAspect="Content" ObjectID="_1511011927" r:id="rId21"/>
              </w:object>
            </w:r>
          </w:p>
        </w:tc>
        <w:tc>
          <w:tcPr>
            <w:tcW w:w="146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0"/>
                <w:lang w:val="en-US"/>
              </w:rPr>
            </w:pPr>
            <w:r w:rsidRPr="0064175F">
              <w:rPr>
                <w:position w:val="-60"/>
                <w:szCs w:val="20"/>
              </w:rPr>
              <w:object w:dxaOrig="1460" w:dyaOrig="980">
                <v:shape id="_x0000_i1031" type="#_x0000_t75" style="width:54.45pt;height:36.95pt" o:ole="" o:allowoverlap="f" fillcolor="window">
                  <v:imagedata r:id="rId15" o:title=""/>
                </v:shape>
                <o:OLEObject Type="Embed" ProgID="Equation.3" ShapeID="_x0000_i1031" DrawAspect="Content" ObjectID="_1511011928" r:id="rId22"/>
              </w:objec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0"/>
                <w:lang w:val="en-US"/>
              </w:rPr>
            </w:pPr>
            <w:r w:rsidRPr="0064175F">
              <w:rPr>
                <w:position w:val="-62"/>
                <w:szCs w:val="20"/>
              </w:rPr>
              <w:object w:dxaOrig="2000" w:dyaOrig="1020">
                <v:shape id="_x0000_i1032" type="#_x0000_t75" style="width:83.25pt;height:41.95pt" o:ole="">
                  <v:imagedata r:id="rId17" o:title=""/>
                </v:shape>
                <o:OLEObject Type="Embed" ProgID="Equation.3" ShapeID="_x0000_i1032" DrawAspect="Content" ObjectID="_1511011929" r:id="rId23"/>
              </w:objec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-203 559 612</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1,482</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0,6749</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-137 385 220</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2</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2</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97 745 013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2,195</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0,4555</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44 523 716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3</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3</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104 256 963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3,253</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0,3074</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32 051 641</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4</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4</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119 816 427</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4,820</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0,2075</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24 860 506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5</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5</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116 114 983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7,141</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0,1400</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16 260 364</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6</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6</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121 920 732</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color w:val="000000"/>
                <w:sz w:val="20"/>
              </w:rPr>
            </w:pPr>
            <w:r w:rsidRPr="007A26F8">
              <w:rPr>
                <w:color w:val="000000"/>
                <w:sz w:val="20"/>
              </w:rPr>
              <w:t>10,581</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0,0945</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11 523 063</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7</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7</w:t>
            </w:r>
          </w:p>
        </w:tc>
        <w:tc>
          <w:tcPr>
            <w:tcW w:w="133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128 016 769</w:t>
            </w:r>
          </w:p>
        </w:tc>
        <w:tc>
          <w:tcPr>
            <w:tcW w:w="1134"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48,17%</w:t>
            </w:r>
          </w:p>
        </w:tc>
        <w:tc>
          <w:tcPr>
            <w:tcW w:w="99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1,482</w:t>
            </w:r>
          </w:p>
        </w:tc>
        <w:tc>
          <w:tcPr>
            <w:tcW w:w="1350"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color w:val="000000"/>
                <w:sz w:val="20"/>
              </w:rPr>
            </w:pPr>
            <w:r w:rsidRPr="007A26F8">
              <w:rPr>
                <w:color w:val="000000"/>
                <w:sz w:val="20"/>
              </w:rPr>
              <w:t>15,677</w:t>
            </w:r>
          </w:p>
        </w:tc>
        <w:tc>
          <w:tcPr>
            <w:tcW w:w="1462"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0,064</w:t>
            </w:r>
          </w:p>
        </w:tc>
        <w:tc>
          <w:tcPr>
            <w:tcW w:w="1954" w:type="dxa"/>
            <w:tcBorders>
              <w:top w:val="nil"/>
              <w:left w:val="nil"/>
              <w:bottom w:val="single" w:sz="4" w:space="0" w:color="auto"/>
              <w:right w:val="single" w:sz="4" w:space="0" w:color="auto"/>
            </w:tcBorders>
            <w:shd w:val="clear" w:color="auto" w:fill="auto"/>
            <w:noWrap/>
            <w:vAlign w:val="bottom"/>
          </w:tcPr>
          <w:p w:rsidR="00274B11" w:rsidRPr="007A26F8" w:rsidRDefault="00274B11" w:rsidP="00933362">
            <w:pPr>
              <w:jc w:val="right"/>
              <w:rPr>
                <w:sz w:val="20"/>
              </w:rPr>
            </w:pPr>
            <w:r w:rsidRPr="007A26F8">
              <w:rPr>
                <w:sz w:val="20"/>
              </w:rPr>
              <w:t>8 165 930</w:t>
            </w:r>
          </w:p>
        </w:tc>
      </w:tr>
      <w:tr w:rsidR="00274B11" w:rsidTr="00933362">
        <w:trPr>
          <w:jc w:val="center"/>
        </w:trPr>
        <w:tc>
          <w:tcPr>
            <w:tcW w:w="79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b/>
                <w:bCs/>
                <w:color w:val="000000"/>
                <w:szCs w:val="22"/>
              </w:rPr>
            </w:pPr>
            <w:r w:rsidRPr="0064175F">
              <w:rPr>
                <w:b/>
                <w:bCs/>
                <w:color w:val="000000"/>
                <w:szCs w:val="22"/>
              </w:rPr>
              <w:t>NPV</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right"/>
              <w:rPr>
                <w:b/>
                <w:bCs/>
                <w:color w:val="000000"/>
                <w:szCs w:val="22"/>
              </w:rPr>
            </w:pPr>
            <w:r>
              <w:rPr>
                <w:b/>
                <w:bCs/>
                <w:color w:val="000000"/>
                <w:szCs w:val="22"/>
              </w:rPr>
              <w:t>0</w:t>
            </w:r>
          </w:p>
        </w:tc>
      </w:tr>
    </w:tbl>
    <w:p w:rsidR="00274B11" w:rsidRPr="008972B3" w:rsidRDefault="00274B11" w:rsidP="00274B11">
      <w:pPr>
        <w:pStyle w:val="70"/>
        <w:shd w:val="clear" w:color="auto" w:fill="auto"/>
        <w:spacing w:before="0" w:line="240" w:lineRule="auto"/>
        <w:ind w:right="40" w:firstLine="709"/>
        <w:jc w:val="both"/>
        <w:rPr>
          <w:sz w:val="26"/>
          <w:szCs w:val="26"/>
        </w:rPr>
      </w:pPr>
    </w:p>
    <w:p w:rsidR="00274B11" w:rsidRPr="00A47666" w:rsidRDefault="00274B11" w:rsidP="00274B11">
      <w:pPr>
        <w:pStyle w:val="70"/>
        <w:shd w:val="clear" w:color="auto" w:fill="auto"/>
        <w:spacing w:before="0" w:line="240" w:lineRule="auto"/>
        <w:ind w:right="40" w:firstLine="709"/>
        <w:jc w:val="center"/>
        <w:rPr>
          <w:sz w:val="28"/>
          <w:szCs w:val="26"/>
        </w:rPr>
      </w:pPr>
      <w:r w:rsidRPr="00A47666">
        <w:rPr>
          <w:sz w:val="32"/>
          <w:szCs w:val="28"/>
          <w:lang w:val="en-US"/>
        </w:rPr>
        <w:t>IRR</w:t>
      </w:r>
      <w:r w:rsidRPr="00A47666">
        <w:rPr>
          <w:sz w:val="32"/>
          <w:szCs w:val="28"/>
        </w:rPr>
        <w:t xml:space="preserve"> (</w:t>
      </w:r>
      <w:r>
        <w:rPr>
          <w:sz w:val="32"/>
          <w:szCs w:val="28"/>
        </w:rPr>
        <w:t>7</w:t>
      </w:r>
      <w:r w:rsidRPr="00A47666">
        <w:rPr>
          <w:sz w:val="32"/>
          <w:szCs w:val="28"/>
        </w:rPr>
        <w:t xml:space="preserve"> лет</w:t>
      </w:r>
      <w:proofErr w:type="gramStart"/>
      <w:r w:rsidRPr="00A47666">
        <w:rPr>
          <w:sz w:val="32"/>
          <w:szCs w:val="28"/>
        </w:rPr>
        <w:t>)</w:t>
      </w:r>
      <w:r w:rsidRPr="00A47666">
        <w:rPr>
          <w:sz w:val="32"/>
          <w:szCs w:val="28"/>
          <w:lang w:val="en-US"/>
        </w:rPr>
        <w:t xml:space="preserve"> </w:t>
      </w:r>
      <w:r w:rsidRPr="00A47666">
        <w:rPr>
          <w:sz w:val="32"/>
          <w:szCs w:val="28"/>
        </w:rPr>
        <w:t xml:space="preserve"> </w:t>
      </w:r>
      <w:r w:rsidRPr="00A47666">
        <w:rPr>
          <w:sz w:val="32"/>
          <w:szCs w:val="28"/>
          <w:lang w:val="en-US"/>
        </w:rPr>
        <w:t>=</w:t>
      </w:r>
      <w:proofErr w:type="gramEnd"/>
      <w:r w:rsidRPr="00A47666">
        <w:rPr>
          <w:sz w:val="32"/>
          <w:szCs w:val="28"/>
          <w:lang w:val="en-US"/>
        </w:rPr>
        <w:t xml:space="preserve"> </w:t>
      </w:r>
      <w:r>
        <w:rPr>
          <w:sz w:val="32"/>
          <w:szCs w:val="28"/>
        </w:rPr>
        <w:t>48</w:t>
      </w:r>
      <w:r w:rsidRPr="00A47666">
        <w:rPr>
          <w:sz w:val="32"/>
          <w:szCs w:val="28"/>
        </w:rPr>
        <w:t>,</w:t>
      </w:r>
      <w:r>
        <w:rPr>
          <w:sz w:val="32"/>
          <w:szCs w:val="28"/>
        </w:rPr>
        <w:t>17</w:t>
      </w:r>
      <w:r w:rsidRPr="00A47666">
        <w:rPr>
          <w:sz w:val="32"/>
          <w:szCs w:val="28"/>
        </w:rPr>
        <w:t>%</w:t>
      </w:r>
    </w:p>
    <w:p w:rsidR="00274B11" w:rsidRDefault="00274B11" w:rsidP="00274B11">
      <w:pPr>
        <w:ind w:right="40" w:firstLine="709"/>
        <w:jc w:val="both"/>
        <w:rPr>
          <w:sz w:val="28"/>
        </w:rPr>
      </w:pPr>
      <w:r>
        <w:rPr>
          <w:sz w:val="28"/>
        </w:rPr>
        <w:t xml:space="preserve">Учитывая тот факт, что проект планируется к реализации в полном объеме за счет собственных средств (не привлекая заемные ресурсы), т.е. предприятие не будет нести затраты по исполнению обязательств по кредитам, Минэкономразвития Камчатского края считает допустимым сложившийся высокий показатель внутренней нормы доходности. </w:t>
      </w:r>
    </w:p>
    <w:p w:rsidR="00274B11" w:rsidRPr="00A47666" w:rsidRDefault="00274B11" w:rsidP="00274B11">
      <w:pPr>
        <w:ind w:right="40" w:firstLine="709"/>
        <w:rPr>
          <w:sz w:val="28"/>
        </w:rPr>
      </w:pPr>
    </w:p>
    <w:p w:rsidR="00274B11" w:rsidRPr="00A47666" w:rsidRDefault="00274B11" w:rsidP="00274B11">
      <w:pPr>
        <w:ind w:right="40" w:firstLine="709"/>
        <w:rPr>
          <w:b/>
          <w:i/>
          <w:sz w:val="28"/>
        </w:rPr>
      </w:pPr>
      <w:r w:rsidRPr="00A47666">
        <w:rPr>
          <w:b/>
          <w:i/>
          <w:sz w:val="28"/>
        </w:rPr>
        <w:t xml:space="preserve">Требуемый критерий </w:t>
      </w:r>
      <w:r w:rsidRPr="00A47666">
        <w:rPr>
          <w:b/>
          <w:i/>
          <w:sz w:val="28"/>
          <w:lang w:val="en-US"/>
        </w:rPr>
        <w:t>IRR</w:t>
      </w:r>
      <w:r w:rsidRPr="00A47666">
        <w:rPr>
          <w:b/>
          <w:i/>
          <w:sz w:val="28"/>
        </w:rPr>
        <w:t xml:space="preserve"> &gt; </w:t>
      </w:r>
      <w:r w:rsidRPr="00A47666">
        <w:rPr>
          <w:b/>
          <w:i/>
          <w:sz w:val="28"/>
          <w:lang w:val="en-US"/>
        </w:rPr>
        <w:t>k</w:t>
      </w:r>
      <w:r w:rsidRPr="00A47666">
        <w:rPr>
          <w:b/>
          <w:i/>
          <w:sz w:val="28"/>
        </w:rPr>
        <w:t xml:space="preserve"> соблюдается.</w:t>
      </w:r>
    </w:p>
    <w:p w:rsidR="00274B11" w:rsidRPr="00A47666" w:rsidRDefault="00274B11" w:rsidP="00274B11">
      <w:pPr>
        <w:pStyle w:val="3"/>
        <w:shd w:val="clear" w:color="auto" w:fill="auto"/>
        <w:spacing w:line="240" w:lineRule="auto"/>
        <w:ind w:right="40" w:firstLine="709"/>
        <w:jc w:val="left"/>
        <w:rPr>
          <w:sz w:val="28"/>
          <w:szCs w:val="24"/>
        </w:rPr>
      </w:pPr>
      <w:r w:rsidRPr="00A47666">
        <w:rPr>
          <w:sz w:val="28"/>
          <w:szCs w:val="24"/>
        </w:rPr>
        <w:t>3. Период окупаемости проекта</w:t>
      </w:r>
    </w:p>
    <w:p w:rsidR="00274B11" w:rsidRPr="00A47666" w:rsidRDefault="00274B11" w:rsidP="00274B11">
      <w:pPr>
        <w:pStyle w:val="3"/>
        <w:shd w:val="clear" w:color="auto" w:fill="auto"/>
        <w:spacing w:line="240" w:lineRule="auto"/>
        <w:ind w:right="40" w:firstLine="709"/>
        <w:jc w:val="left"/>
        <w:rPr>
          <w:sz w:val="28"/>
          <w:szCs w:val="24"/>
        </w:rPr>
      </w:pPr>
      <w:r w:rsidRPr="00A47666">
        <w:rPr>
          <w:sz w:val="28"/>
          <w:szCs w:val="24"/>
        </w:rPr>
        <w:t>Срок окупаемости - это время выхода аккумулированного денежного потока из зоны отрицательных значений, т.е. обращается в ноль.</w:t>
      </w:r>
    </w:p>
    <w:p w:rsidR="00274B11" w:rsidRPr="00A47666" w:rsidRDefault="00274B11" w:rsidP="00274B11">
      <w:pPr>
        <w:pStyle w:val="3"/>
        <w:shd w:val="clear" w:color="auto" w:fill="auto"/>
        <w:spacing w:line="240" w:lineRule="auto"/>
        <w:ind w:right="40" w:firstLine="709"/>
        <w:rPr>
          <w:sz w:val="28"/>
          <w:szCs w:val="26"/>
        </w:rPr>
      </w:pPr>
      <w:r w:rsidRPr="00A47666">
        <w:rPr>
          <w:position w:val="-62"/>
          <w:sz w:val="28"/>
          <w:szCs w:val="24"/>
        </w:rPr>
        <w:object w:dxaOrig="3960" w:dyaOrig="1040">
          <v:shape id="_x0000_i1033" type="#_x0000_t75" style="width:199.1pt;height:52.6pt" o:ole="" fillcolor="window">
            <v:imagedata r:id="rId24" o:title=""/>
          </v:shape>
          <o:OLEObject Type="Embed" ProgID="Equation.3" ShapeID="_x0000_i1033" DrawAspect="Content" ObjectID="_1511011930" r:id="rId25"/>
        </w:object>
      </w:r>
    </w:p>
    <w:p w:rsidR="00274B11" w:rsidRDefault="00274B11" w:rsidP="00274B11">
      <w:pPr>
        <w:pStyle w:val="3"/>
        <w:shd w:val="clear" w:color="auto" w:fill="auto"/>
        <w:spacing w:line="240" w:lineRule="auto"/>
        <w:ind w:right="40" w:firstLine="709"/>
        <w:jc w:val="left"/>
        <w:rPr>
          <w:rStyle w:val="20"/>
          <w:sz w:val="26"/>
          <w:szCs w:val="26"/>
        </w:rPr>
      </w:pPr>
    </w:p>
    <w:tbl>
      <w:tblPr>
        <w:tblW w:w="9940" w:type="dxa"/>
        <w:jc w:val="center"/>
        <w:tblLayout w:type="fixed"/>
        <w:tblLook w:val="04A0" w:firstRow="1" w:lastRow="0" w:firstColumn="1" w:lastColumn="0" w:noHBand="0" w:noVBand="1"/>
      </w:tblPr>
      <w:tblGrid>
        <w:gridCol w:w="724"/>
        <w:gridCol w:w="992"/>
        <w:gridCol w:w="1332"/>
        <w:gridCol w:w="1134"/>
        <w:gridCol w:w="992"/>
        <w:gridCol w:w="1350"/>
        <w:gridCol w:w="1462"/>
        <w:gridCol w:w="1954"/>
      </w:tblGrid>
      <w:tr w:rsidR="00274B11" w:rsidTr="00933362">
        <w:trPr>
          <w:tblHeader/>
          <w:jc w:val="center"/>
        </w:trPr>
        <w:tc>
          <w:tcPr>
            <w:tcW w:w="9940"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7A26F8">
              <w:rPr>
                <w:color w:val="000000"/>
                <w:szCs w:val="22"/>
              </w:rPr>
              <w:t xml:space="preserve">Организация тепличного комплекса для выращивания огурцов и томатов в п. </w:t>
            </w:r>
            <w:proofErr w:type="spellStart"/>
            <w:r w:rsidRPr="007A26F8">
              <w:rPr>
                <w:color w:val="000000"/>
                <w:szCs w:val="22"/>
              </w:rPr>
              <w:t>Вулканный</w:t>
            </w:r>
            <w:proofErr w:type="spellEnd"/>
            <w:r w:rsidRPr="007A26F8">
              <w:rPr>
                <w:color w:val="000000"/>
                <w:szCs w:val="22"/>
              </w:rPr>
              <w:t>, Елизовского муниципального района</w:t>
            </w:r>
          </w:p>
        </w:tc>
      </w:tr>
      <w:tr w:rsidR="00274B11" w:rsidTr="00933362">
        <w:trPr>
          <w:tblHeader/>
          <w:jc w:val="center"/>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Год</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2"/>
              </w:rPr>
            </w:pPr>
            <w:r w:rsidRPr="0064175F">
              <w:rPr>
                <w:color w:val="000000"/>
                <w:szCs w:val="22"/>
              </w:rPr>
              <w:t xml:space="preserve"> Период </w:t>
            </w:r>
          </w:p>
        </w:tc>
        <w:tc>
          <w:tcPr>
            <w:tcW w:w="133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Денежный поток (FCF)</w:t>
            </w:r>
          </w:p>
        </w:tc>
        <w:tc>
          <w:tcPr>
            <w:tcW w:w="1134"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rPr>
            </w:pPr>
            <w:r w:rsidRPr="0064175F">
              <w:rPr>
                <w:color w:val="000000"/>
                <w:szCs w:val="22"/>
              </w:rPr>
              <w:t>Ставка дисконта (</w:t>
            </w:r>
            <w:proofErr w:type="spellStart"/>
            <w:r w:rsidRPr="0064175F">
              <w:rPr>
                <w:color w:val="000000"/>
                <w:szCs w:val="22"/>
                <w:lang w:val="en-US"/>
              </w:rPr>
              <w:t>wacc</w:t>
            </w:r>
            <w:r w:rsidRPr="0064175F">
              <w:rPr>
                <w:i/>
                <w:color w:val="000000"/>
                <w:szCs w:val="22"/>
                <w:vertAlign w:val="subscript"/>
                <w:lang w:val="en-US"/>
              </w:rPr>
              <w:t>i</w:t>
            </w:r>
            <w:proofErr w:type="spellEnd"/>
            <w:r w:rsidRPr="0064175F">
              <w:rPr>
                <w:color w:val="000000"/>
                <w:szCs w:val="22"/>
              </w:rPr>
              <w:t>)</w:t>
            </w:r>
          </w:p>
        </w:tc>
        <w:tc>
          <w:tcPr>
            <w:tcW w:w="99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2"/>
                <w:lang w:val="en-US"/>
              </w:rPr>
            </w:pPr>
            <w:r w:rsidRPr="0064175F">
              <w:rPr>
                <w:color w:val="000000"/>
                <w:szCs w:val="22"/>
              </w:rPr>
              <w:t>1+</w:t>
            </w:r>
            <w:proofErr w:type="spellStart"/>
            <w:r w:rsidRPr="0064175F">
              <w:rPr>
                <w:color w:val="000000"/>
                <w:szCs w:val="22"/>
                <w:lang w:val="en-US"/>
              </w:rPr>
              <w:t>wacc</w:t>
            </w:r>
            <w:r w:rsidRPr="0064175F">
              <w:rPr>
                <w:i/>
                <w:color w:val="000000"/>
                <w:szCs w:val="22"/>
                <w:vertAlign w:val="subscript"/>
                <w:lang w:val="en-US"/>
              </w:rPr>
              <w:t>i</w:t>
            </w:r>
            <w:proofErr w:type="spellEnd"/>
          </w:p>
        </w:tc>
        <w:tc>
          <w:tcPr>
            <w:tcW w:w="1350" w:type="dxa"/>
            <w:tcBorders>
              <w:top w:val="nil"/>
              <w:left w:val="nil"/>
              <w:bottom w:val="single" w:sz="4" w:space="0" w:color="auto"/>
              <w:right w:val="single" w:sz="4" w:space="0" w:color="auto"/>
            </w:tcBorders>
            <w:shd w:val="clear" w:color="auto" w:fill="auto"/>
            <w:vAlign w:val="bottom"/>
          </w:tcPr>
          <w:p w:rsidR="00274B11" w:rsidRPr="0064175F" w:rsidRDefault="00274B11" w:rsidP="00933362">
            <w:pPr>
              <w:jc w:val="center"/>
              <w:rPr>
                <w:color w:val="000000"/>
                <w:szCs w:val="20"/>
                <w:lang w:val="en-US"/>
              </w:rPr>
            </w:pPr>
            <w:r w:rsidRPr="0064175F">
              <w:rPr>
                <w:position w:val="-28"/>
                <w:szCs w:val="20"/>
              </w:rPr>
              <w:object w:dxaOrig="1440" w:dyaOrig="680">
                <v:shape id="_x0000_i1035" type="#_x0000_t75" style="width:52.6pt;height:23.8pt" o:ole="" o:allowoverlap="f" fillcolor="window">
                  <v:imagedata r:id="rId13" o:title=""/>
                </v:shape>
                <o:OLEObject Type="Embed" ProgID="Equation.3" ShapeID="_x0000_i1035" DrawAspect="Content" ObjectID="_1511011931" r:id="rId26"/>
              </w:object>
            </w:r>
          </w:p>
        </w:tc>
        <w:tc>
          <w:tcPr>
            <w:tcW w:w="1462" w:type="dxa"/>
            <w:tcBorders>
              <w:top w:val="nil"/>
              <w:left w:val="nil"/>
              <w:bottom w:val="single" w:sz="4" w:space="0" w:color="auto"/>
              <w:right w:val="single" w:sz="4" w:space="0" w:color="auto"/>
            </w:tcBorders>
            <w:shd w:val="clear" w:color="auto" w:fill="auto"/>
            <w:vAlign w:val="bottom"/>
            <w:hideMark/>
          </w:tcPr>
          <w:p w:rsidR="00274B11" w:rsidRPr="0064175F" w:rsidRDefault="00274B11" w:rsidP="00933362">
            <w:pPr>
              <w:jc w:val="center"/>
              <w:rPr>
                <w:color w:val="000000"/>
                <w:szCs w:val="20"/>
                <w:lang w:val="en-US"/>
              </w:rPr>
            </w:pPr>
            <w:r w:rsidRPr="0064175F">
              <w:rPr>
                <w:position w:val="-60"/>
                <w:szCs w:val="20"/>
              </w:rPr>
              <w:object w:dxaOrig="1460" w:dyaOrig="980">
                <v:shape id="_x0000_i1036" type="#_x0000_t75" style="width:54.45pt;height:36.95pt" o:ole="" o:allowoverlap="f" fillcolor="window">
                  <v:imagedata r:id="rId15" o:title=""/>
                </v:shape>
                <o:OLEObject Type="Embed" ProgID="Equation.3" ShapeID="_x0000_i1036" DrawAspect="Content" ObjectID="_1511011932" r:id="rId27"/>
              </w:objec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center"/>
              <w:rPr>
                <w:color w:val="000000"/>
                <w:szCs w:val="20"/>
                <w:lang w:val="en-US"/>
              </w:rPr>
            </w:pPr>
            <w:r w:rsidRPr="0064175F">
              <w:rPr>
                <w:position w:val="-62"/>
                <w:szCs w:val="20"/>
              </w:rPr>
              <w:object w:dxaOrig="2000" w:dyaOrig="1020">
                <v:shape id="_x0000_i1037" type="#_x0000_t75" style="width:83.25pt;height:41.95pt" o:ole="">
                  <v:imagedata r:id="rId17" o:title=""/>
                </v:shape>
                <o:OLEObject Type="Embed" ProgID="Equation.3" ShapeID="_x0000_i1037" DrawAspect="Content" ObjectID="_1511011933" r:id="rId28"/>
              </w:objec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1</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1</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-203 559 612</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1,180</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0,847</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-172 508 146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2</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2</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97 745 013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1,392</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0,718</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70 198 946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3</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3</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104 256 963</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1,643</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0,609</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63 454 006</w:t>
            </w:r>
          </w:p>
        </w:tc>
      </w:tr>
      <w:tr w:rsidR="00274B11" w:rsidTr="00933362">
        <w:trPr>
          <w:jc w:val="center"/>
        </w:trPr>
        <w:tc>
          <w:tcPr>
            <w:tcW w:w="724" w:type="dxa"/>
            <w:tcBorders>
              <w:top w:val="nil"/>
              <w:left w:val="single" w:sz="4" w:space="0" w:color="auto"/>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4</w:t>
            </w:r>
          </w:p>
        </w:tc>
        <w:tc>
          <w:tcPr>
            <w:tcW w:w="992" w:type="dxa"/>
            <w:tcBorders>
              <w:top w:val="nil"/>
              <w:left w:val="nil"/>
              <w:bottom w:val="single" w:sz="4" w:space="0" w:color="auto"/>
              <w:right w:val="single" w:sz="4" w:space="0" w:color="auto"/>
            </w:tcBorders>
            <w:shd w:val="clear" w:color="auto" w:fill="auto"/>
            <w:noWrap/>
            <w:vAlign w:val="center"/>
          </w:tcPr>
          <w:p w:rsidR="00274B11" w:rsidRPr="007A26F8" w:rsidRDefault="00274B11" w:rsidP="00933362">
            <w:pPr>
              <w:jc w:val="right"/>
              <w:rPr>
                <w:sz w:val="20"/>
              </w:rPr>
            </w:pPr>
            <w:r w:rsidRPr="007A26F8">
              <w:rPr>
                <w:sz w:val="20"/>
              </w:rPr>
              <w:t>4</w:t>
            </w:r>
          </w:p>
        </w:tc>
        <w:tc>
          <w:tcPr>
            <w:tcW w:w="133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119 816 427</w:t>
            </w:r>
          </w:p>
        </w:tc>
        <w:tc>
          <w:tcPr>
            <w:tcW w:w="113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18,0%</w:t>
            </w:r>
          </w:p>
        </w:tc>
        <w:tc>
          <w:tcPr>
            <w:tcW w:w="99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1,18</w:t>
            </w:r>
          </w:p>
        </w:tc>
        <w:tc>
          <w:tcPr>
            <w:tcW w:w="1350"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1,939</w:t>
            </w:r>
          </w:p>
        </w:tc>
        <w:tc>
          <w:tcPr>
            <w:tcW w:w="1462"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0,516</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7A26F8" w:rsidRDefault="00274B11" w:rsidP="00933362">
            <w:pPr>
              <w:jc w:val="right"/>
              <w:rPr>
                <w:sz w:val="20"/>
              </w:rPr>
            </w:pPr>
            <w:r w:rsidRPr="007A26F8">
              <w:rPr>
                <w:sz w:val="20"/>
              </w:rPr>
              <w:t>61 799 980</w:t>
            </w:r>
          </w:p>
        </w:tc>
      </w:tr>
      <w:tr w:rsidR="00274B11" w:rsidTr="00933362">
        <w:trPr>
          <w:jc w:val="center"/>
        </w:trPr>
        <w:tc>
          <w:tcPr>
            <w:tcW w:w="7986"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4B11" w:rsidRPr="0064175F" w:rsidRDefault="00274B11" w:rsidP="00933362">
            <w:pPr>
              <w:jc w:val="center"/>
              <w:rPr>
                <w:b/>
                <w:bCs/>
                <w:color w:val="000000"/>
                <w:szCs w:val="22"/>
              </w:rPr>
            </w:pPr>
            <w:r w:rsidRPr="0064175F">
              <w:rPr>
                <w:b/>
                <w:bCs/>
                <w:color w:val="000000"/>
                <w:szCs w:val="22"/>
              </w:rPr>
              <w:t>NPV</w:t>
            </w:r>
          </w:p>
        </w:tc>
        <w:tc>
          <w:tcPr>
            <w:tcW w:w="1954" w:type="dxa"/>
            <w:tcBorders>
              <w:top w:val="nil"/>
              <w:left w:val="nil"/>
              <w:bottom w:val="single" w:sz="4" w:space="0" w:color="auto"/>
              <w:right w:val="single" w:sz="4" w:space="0" w:color="auto"/>
            </w:tcBorders>
            <w:shd w:val="clear" w:color="auto" w:fill="auto"/>
            <w:noWrap/>
            <w:vAlign w:val="bottom"/>
            <w:hideMark/>
          </w:tcPr>
          <w:p w:rsidR="00274B11" w:rsidRPr="0064175F" w:rsidRDefault="00274B11" w:rsidP="00933362">
            <w:pPr>
              <w:jc w:val="right"/>
              <w:rPr>
                <w:b/>
                <w:bCs/>
                <w:color w:val="000000"/>
                <w:szCs w:val="22"/>
              </w:rPr>
            </w:pPr>
            <w:r>
              <w:rPr>
                <w:b/>
                <w:bCs/>
                <w:color w:val="000000"/>
                <w:szCs w:val="22"/>
              </w:rPr>
              <w:t>22 944 787</w:t>
            </w:r>
          </w:p>
        </w:tc>
      </w:tr>
    </w:tbl>
    <w:p w:rsidR="00274B11" w:rsidRDefault="00274B11" w:rsidP="00274B11">
      <w:pPr>
        <w:pStyle w:val="a3"/>
        <w:ind w:left="1080"/>
        <w:jc w:val="both"/>
      </w:pPr>
    </w:p>
    <w:p w:rsidR="00274B11" w:rsidRPr="007C7872" w:rsidRDefault="00274B11" w:rsidP="00274B11">
      <w:pPr>
        <w:pStyle w:val="a3"/>
        <w:ind w:left="1080"/>
        <w:jc w:val="both"/>
        <w:rPr>
          <w:i/>
        </w:rPr>
      </w:pPr>
      <w:r>
        <w:rPr>
          <w:i/>
          <w:lang w:val="en-US"/>
        </w:rPr>
        <w:t>NPV</w:t>
      </w:r>
      <w:r w:rsidRPr="007C7872">
        <w:rPr>
          <w:i/>
        </w:rPr>
        <w:t xml:space="preserve"> </w:t>
      </w:r>
      <w:r w:rsidRPr="007C7872">
        <w:t>(</w:t>
      </w:r>
      <w:r>
        <w:t>3</w:t>
      </w:r>
      <w:r w:rsidRPr="007C7872">
        <w:rPr>
          <w:i/>
        </w:rPr>
        <w:t xml:space="preserve"> </w:t>
      </w:r>
      <w:r>
        <w:rPr>
          <w:i/>
        </w:rPr>
        <w:t>лет</w:t>
      </w:r>
      <w:r w:rsidRPr="007C7872">
        <w:t>)</w:t>
      </w:r>
      <w:r>
        <w:t xml:space="preserve"> = -38 855 193 </w:t>
      </w:r>
      <w:r w:rsidRPr="007C7872">
        <w:rPr>
          <w:i/>
        </w:rPr>
        <w:t>руб.</w:t>
      </w:r>
      <w:r>
        <w:rPr>
          <w:i/>
        </w:rPr>
        <w:t xml:space="preserve">      </w:t>
      </w:r>
      <w:r>
        <w:rPr>
          <w:i/>
          <w:lang w:val="en-US"/>
        </w:rPr>
        <w:t>NPV</w:t>
      </w:r>
      <w:r w:rsidRPr="007C7872">
        <w:rPr>
          <w:i/>
        </w:rPr>
        <w:t xml:space="preserve"> </w:t>
      </w:r>
      <w:r w:rsidRPr="007C7872">
        <w:t>(</w:t>
      </w:r>
      <w:r>
        <w:t>4</w:t>
      </w:r>
      <w:r>
        <w:rPr>
          <w:i/>
        </w:rPr>
        <w:t xml:space="preserve"> лет</w:t>
      </w:r>
      <w:r w:rsidRPr="007C7872">
        <w:t>)</w:t>
      </w:r>
      <w:r>
        <w:t xml:space="preserve"> = 22 944 787</w:t>
      </w:r>
      <w:r w:rsidRPr="00C95162">
        <w:rPr>
          <w:i/>
        </w:rPr>
        <w:t xml:space="preserve"> руб.</w:t>
      </w:r>
    </w:p>
    <w:p w:rsidR="00274B11" w:rsidRDefault="00274B11" w:rsidP="00274B11">
      <w:pPr>
        <w:pStyle w:val="a3"/>
        <w:ind w:left="1080"/>
        <w:jc w:val="both"/>
        <w:rPr>
          <w:i/>
        </w:rPr>
      </w:pPr>
      <w:r>
        <w:rPr>
          <w:i/>
          <w:lang w:val="en-US"/>
        </w:rPr>
        <w:t>NPV</w:t>
      </w:r>
      <w:r w:rsidRPr="007C7872">
        <w:rPr>
          <w:i/>
        </w:rPr>
        <w:t xml:space="preserve"> </w:t>
      </w:r>
      <w:r w:rsidRPr="007C7872">
        <w:t>(</w:t>
      </w:r>
      <w:r>
        <w:t>4</w:t>
      </w:r>
      <w:r>
        <w:rPr>
          <w:i/>
        </w:rPr>
        <w:t xml:space="preserve"> лет</w:t>
      </w:r>
      <w:r w:rsidRPr="007C7872">
        <w:t>)</w:t>
      </w:r>
      <w:r>
        <w:t xml:space="preserve"> - </w:t>
      </w:r>
      <w:r>
        <w:rPr>
          <w:i/>
          <w:lang w:val="en-US"/>
        </w:rPr>
        <w:t>NPV</w:t>
      </w:r>
      <w:r w:rsidRPr="007C7872">
        <w:rPr>
          <w:i/>
        </w:rPr>
        <w:t xml:space="preserve"> </w:t>
      </w:r>
      <w:r w:rsidRPr="007C7872">
        <w:t>(</w:t>
      </w:r>
      <w:r>
        <w:t>3</w:t>
      </w:r>
      <w:r w:rsidRPr="007C7872">
        <w:rPr>
          <w:i/>
        </w:rPr>
        <w:t xml:space="preserve"> </w:t>
      </w:r>
      <w:r>
        <w:rPr>
          <w:i/>
        </w:rPr>
        <w:t>лет</w:t>
      </w:r>
      <w:r w:rsidRPr="007C7872">
        <w:t>)</w:t>
      </w:r>
      <w:r>
        <w:t xml:space="preserve"> = 61 799 980</w:t>
      </w:r>
      <w:r>
        <w:rPr>
          <w:i/>
        </w:rPr>
        <w:t xml:space="preserve"> руб.</w:t>
      </w:r>
    </w:p>
    <w:p w:rsidR="00274B11" w:rsidRPr="00C95162" w:rsidRDefault="00274B11" w:rsidP="00274B11">
      <w:pPr>
        <w:pStyle w:val="a3"/>
        <w:ind w:left="1080"/>
        <w:jc w:val="both"/>
        <w:rPr>
          <w:i/>
          <w:position w:val="-10"/>
        </w:rPr>
      </w:pPr>
      <w:r>
        <w:rPr>
          <w:position w:val="-10"/>
        </w:rPr>
        <w:t>61 799 980</w:t>
      </w:r>
      <w:r>
        <w:rPr>
          <w:i/>
          <w:position w:val="-10"/>
        </w:rPr>
        <w:t xml:space="preserve"> руб. / </w:t>
      </w:r>
      <w:r>
        <w:rPr>
          <w:position w:val="-10"/>
        </w:rPr>
        <w:t>12</w:t>
      </w:r>
      <w:r>
        <w:rPr>
          <w:i/>
          <w:position w:val="-10"/>
        </w:rPr>
        <w:t xml:space="preserve"> месяцев</w:t>
      </w:r>
      <w:r>
        <w:rPr>
          <w:position w:val="-10"/>
        </w:rPr>
        <w:t xml:space="preserve"> = 5 149 998</w:t>
      </w:r>
      <w:r>
        <w:rPr>
          <w:i/>
          <w:position w:val="-10"/>
        </w:rPr>
        <w:t xml:space="preserve"> руб.</w:t>
      </w:r>
    </w:p>
    <w:p w:rsidR="00274B11" w:rsidRDefault="00274B11" w:rsidP="00274B11">
      <w:pPr>
        <w:pStyle w:val="a3"/>
        <w:ind w:left="1080"/>
        <w:jc w:val="both"/>
        <w:rPr>
          <w:i/>
        </w:rPr>
      </w:pPr>
      <w:r>
        <w:rPr>
          <w:i/>
          <w:lang w:val="en-US"/>
        </w:rPr>
        <w:t>NPV</w:t>
      </w:r>
      <w:r w:rsidRPr="007C7872">
        <w:rPr>
          <w:i/>
        </w:rPr>
        <w:t xml:space="preserve"> </w:t>
      </w:r>
      <w:r w:rsidRPr="007C7872">
        <w:t>(</w:t>
      </w:r>
      <w:r>
        <w:t>3</w:t>
      </w:r>
      <w:r w:rsidRPr="007C7872">
        <w:rPr>
          <w:i/>
        </w:rPr>
        <w:t xml:space="preserve"> </w:t>
      </w:r>
      <w:r>
        <w:rPr>
          <w:i/>
        </w:rPr>
        <w:t>лет</w:t>
      </w:r>
      <w:r w:rsidRPr="007C7872">
        <w:t>)</w:t>
      </w:r>
      <w:r>
        <w:t xml:space="preserve"> / 5 149 998</w:t>
      </w:r>
      <w:r>
        <w:rPr>
          <w:i/>
        </w:rPr>
        <w:t xml:space="preserve"> руб. </w:t>
      </w:r>
      <w:r>
        <w:t>= -38 855 193</w:t>
      </w:r>
      <w:r>
        <w:rPr>
          <w:i/>
        </w:rPr>
        <w:t xml:space="preserve">. руб. </w:t>
      </w:r>
      <w:r w:rsidRPr="00C95162">
        <w:t>/</w:t>
      </w:r>
      <w:r>
        <w:t xml:space="preserve"> 5 149 998</w:t>
      </w:r>
      <w:r>
        <w:rPr>
          <w:i/>
        </w:rPr>
        <w:t xml:space="preserve"> руб.</w:t>
      </w:r>
      <w:r>
        <w:t xml:space="preserve"> = 7,5 </w:t>
      </w:r>
      <w:r>
        <w:rPr>
          <w:i/>
        </w:rPr>
        <w:t>месяца</w:t>
      </w:r>
    </w:p>
    <w:p w:rsidR="00274B11" w:rsidRPr="00C95162" w:rsidRDefault="00274B11" w:rsidP="00274B11">
      <w:pPr>
        <w:pStyle w:val="a3"/>
        <w:ind w:left="1080"/>
        <w:jc w:val="both"/>
      </w:pPr>
      <w:r>
        <w:t xml:space="preserve">7,5 </w:t>
      </w:r>
      <w:r w:rsidRPr="00C95162">
        <w:rPr>
          <w:i/>
        </w:rPr>
        <w:t>месяц</w:t>
      </w:r>
      <w:r>
        <w:rPr>
          <w:i/>
        </w:rPr>
        <w:t>а</w:t>
      </w:r>
      <w:r>
        <w:t xml:space="preserve"> / 12 </w:t>
      </w:r>
      <w:r>
        <w:rPr>
          <w:i/>
        </w:rPr>
        <w:t xml:space="preserve">месяцев </w:t>
      </w:r>
      <w:r>
        <w:t>= 0,63</w:t>
      </w:r>
    </w:p>
    <w:p w:rsidR="00274B11" w:rsidRPr="00C95162" w:rsidRDefault="00274B11" w:rsidP="00274B11">
      <w:pPr>
        <w:pStyle w:val="a3"/>
        <w:ind w:left="1080"/>
        <w:jc w:val="both"/>
        <w:rPr>
          <w:i/>
        </w:rPr>
      </w:pPr>
      <w:r>
        <w:rPr>
          <w:i/>
          <w:lang w:val="en-US"/>
        </w:rPr>
        <w:t>NPV</w:t>
      </w:r>
      <w:r w:rsidRPr="007C7872">
        <w:rPr>
          <w:i/>
        </w:rPr>
        <w:t xml:space="preserve"> </w:t>
      </w:r>
      <w:r w:rsidRPr="007C7872">
        <w:t>(</w:t>
      </w:r>
      <w:r>
        <w:t>3</w:t>
      </w:r>
      <w:proofErr w:type="gramStart"/>
      <w:r>
        <w:t>,63</w:t>
      </w:r>
      <w:proofErr w:type="gramEnd"/>
      <w:r w:rsidRPr="007C7872">
        <w:rPr>
          <w:i/>
        </w:rPr>
        <w:t xml:space="preserve"> </w:t>
      </w:r>
      <w:r>
        <w:rPr>
          <w:i/>
        </w:rPr>
        <w:t>лет</w:t>
      </w:r>
      <w:r w:rsidRPr="007C7872">
        <w:t>)</w:t>
      </w:r>
      <w:r>
        <w:t xml:space="preserve"> = 0</w:t>
      </w:r>
    </w:p>
    <w:p w:rsidR="00274B11" w:rsidRDefault="00274B11" w:rsidP="00274B11">
      <w:pPr>
        <w:ind w:left="709"/>
        <w:jc w:val="both"/>
        <w:rPr>
          <w:sz w:val="26"/>
          <w:szCs w:val="26"/>
        </w:rPr>
      </w:pPr>
    </w:p>
    <w:p w:rsidR="00274B11" w:rsidRPr="00A47666" w:rsidRDefault="00274B11" w:rsidP="00274B11">
      <w:pPr>
        <w:ind w:left="709"/>
        <w:jc w:val="center"/>
        <w:rPr>
          <w:b/>
          <w:sz w:val="28"/>
          <w:szCs w:val="26"/>
        </w:rPr>
      </w:pPr>
      <w:r w:rsidRPr="00A47666">
        <w:rPr>
          <w:b/>
          <w:sz w:val="28"/>
          <w:szCs w:val="26"/>
          <w:lang w:val="en-US"/>
        </w:rPr>
        <w:t>DPP</w:t>
      </w:r>
      <w:r w:rsidRPr="00A47666">
        <w:rPr>
          <w:b/>
          <w:sz w:val="28"/>
          <w:szCs w:val="26"/>
        </w:rPr>
        <w:t xml:space="preserve"> (дисконтируемый срок окупаемости) = </w:t>
      </w:r>
      <w:r>
        <w:rPr>
          <w:b/>
          <w:sz w:val="28"/>
          <w:szCs w:val="26"/>
        </w:rPr>
        <w:t>3</w:t>
      </w:r>
      <w:proofErr w:type="gramStart"/>
      <w:r w:rsidRPr="00A47666">
        <w:rPr>
          <w:b/>
          <w:sz w:val="28"/>
          <w:szCs w:val="26"/>
        </w:rPr>
        <w:t>,</w:t>
      </w:r>
      <w:r>
        <w:rPr>
          <w:b/>
          <w:sz w:val="28"/>
          <w:szCs w:val="26"/>
        </w:rPr>
        <w:t>63</w:t>
      </w:r>
      <w:proofErr w:type="gramEnd"/>
      <w:r w:rsidRPr="00A47666">
        <w:rPr>
          <w:b/>
          <w:sz w:val="28"/>
          <w:szCs w:val="26"/>
        </w:rPr>
        <w:t xml:space="preserve"> лет</w:t>
      </w:r>
    </w:p>
    <w:p w:rsidR="00274B11" w:rsidRPr="00A47666" w:rsidRDefault="00274B11" w:rsidP="00274B11">
      <w:pPr>
        <w:ind w:left="709"/>
        <w:jc w:val="center"/>
        <w:rPr>
          <w:b/>
          <w:sz w:val="28"/>
          <w:szCs w:val="26"/>
        </w:rPr>
      </w:pPr>
    </w:p>
    <w:p w:rsidR="00274B11" w:rsidRPr="00A47666" w:rsidRDefault="00274B11" w:rsidP="00274B11">
      <w:pPr>
        <w:pStyle w:val="3"/>
        <w:shd w:val="clear" w:color="auto" w:fill="auto"/>
        <w:spacing w:line="240" w:lineRule="auto"/>
        <w:ind w:right="40" w:firstLine="709"/>
        <w:jc w:val="left"/>
        <w:rPr>
          <w:sz w:val="28"/>
          <w:szCs w:val="24"/>
        </w:rPr>
      </w:pPr>
      <w:r w:rsidRPr="00A47666">
        <w:rPr>
          <w:sz w:val="28"/>
          <w:szCs w:val="24"/>
        </w:rPr>
        <w:lastRenderedPageBreak/>
        <w:t>4. Индекс доходности</w:t>
      </w:r>
    </w:p>
    <w:p w:rsidR="00274B11" w:rsidRPr="00A47666" w:rsidRDefault="00274B11" w:rsidP="00274B11">
      <w:pPr>
        <w:pStyle w:val="3"/>
        <w:shd w:val="clear" w:color="auto" w:fill="auto"/>
        <w:spacing w:line="240" w:lineRule="auto"/>
        <w:ind w:right="40" w:firstLine="709"/>
        <w:jc w:val="both"/>
        <w:rPr>
          <w:sz w:val="28"/>
          <w:szCs w:val="24"/>
        </w:rPr>
      </w:pPr>
      <w:r w:rsidRPr="00A47666">
        <w:rPr>
          <w:sz w:val="28"/>
          <w:szCs w:val="24"/>
        </w:rPr>
        <w:t>Индекс прибыльности - критерий оценки инвестиционного проекта, определяемый как частное от деления суммарного чистого денежного потока на величину первоначальных инвестиций. Индекс прибыльности является одним из показателей, на основании которого производят сравнение различных проектов и принимают решение о финансировании.</w:t>
      </w:r>
    </w:p>
    <w:p w:rsidR="00274B11" w:rsidRPr="00853B98" w:rsidRDefault="00274B11" w:rsidP="00274B11">
      <w:pPr>
        <w:pStyle w:val="130"/>
        <w:shd w:val="clear" w:color="auto" w:fill="auto"/>
        <w:spacing w:before="0" w:line="240" w:lineRule="auto"/>
        <w:ind w:right="40" w:firstLine="709"/>
        <w:jc w:val="left"/>
        <w:rPr>
          <w:i/>
          <w:sz w:val="24"/>
          <w:szCs w:val="24"/>
        </w:rPr>
      </w:pPr>
      <w:r w:rsidRPr="00853B98">
        <w:rPr>
          <w:rStyle w:val="131pt"/>
          <w:i/>
          <w:sz w:val="24"/>
          <w:szCs w:val="24"/>
        </w:rPr>
        <w:t>PI</w:t>
      </w:r>
      <w:r w:rsidRPr="00853B98">
        <w:rPr>
          <w:rStyle w:val="131pt"/>
          <w:i/>
          <w:sz w:val="24"/>
          <w:szCs w:val="24"/>
          <w:lang w:val="ru-RU"/>
        </w:rPr>
        <w:t>&gt;</w:t>
      </w:r>
      <w:r w:rsidRPr="00853B98">
        <w:rPr>
          <w:i/>
          <w:sz w:val="24"/>
          <w:szCs w:val="24"/>
        </w:rPr>
        <w:t xml:space="preserve"> 1 — инвестиции доходны и приемлемы в соответствии с выбранной ставкой дисконтирования; </w:t>
      </w:r>
    </w:p>
    <w:p w:rsidR="00274B11" w:rsidRPr="00853B98" w:rsidRDefault="00274B11" w:rsidP="00274B11">
      <w:pPr>
        <w:pStyle w:val="130"/>
        <w:shd w:val="clear" w:color="auto" w:fill="auto"/>
        <w:spacing w:before="0" w:line="240" w:lineRule="auto"/>
        <w:ind w:right="40" w:firstLine="709"/>
        <w:jc w:val="left"/>
        <w:rPr>
          <w:i/>
          <w:sz w:val="24"/>
          <w:szCs w:val="24"/>
        </w:rPr>
      </w:pPr>
      <w:r w:rsidRPr="00853B98">
        <w:rPr>
          <w:i/>
          <w:sz w:val="24"/>
          <w:szCs w:val="24"/>
          <w:lang w:val="en-US"/>
        </w:rPr>
        <w:t>PI</w:t>
      </w:r>
      <w:r w:rsidRPr="00853B98">
        <w:rPr>
          <w:i/>
          <w:sz w:val="24"/>
          <w:szCs w:val="24"/>
        </w:rPr>
        <w:t xml:space="preserve"> &lt; 1 — инвестиции не способны генерировать требуемую ставку отдачи и неприемлемы;</w:t>
      </w:r>
    </w:p>
    <w:p w:rsidR="00274B11" w:rsidRPr="00853B98" w:rsidRDefault="00274B11" w:rsidP="00274B11">
      <w:pPr>
        <w:pStyle w:val="130"/>
        <w:shd w:val="clear" w:color="auto" w:fill="auto"/>
        <w:spacing w:before="0" w:line="240" w:lineRule="auto"/>
        <w:ind w:right="40" w:firstLine="709"/>
        <w:jc w:val="left"/>
        <w:rPr>
          <w:i/>
          <w:sz w:val="24"/>
          <w:szCs w:val="24"/>
        </w:rPr>
      </w:pPr>
      <w:r w:rsidRPr="00853B98">
        <w:rPr>
          <w:i/>
          <w:sz w:val="24"/>
          <w:szCs w:val="24"/>
          <w:lang w:val="en-US"/>
        </w:rPr>
        <w:t>PI</w:t>
      </w:r>
      <w:r w:rsidRPr="00853B98">
        <w:rPr>
          <w:i/>
          <w:sz w:val="24"/>
          <w:szCs w:val="24"/>
        </w:rPr>
        <w:t xml:space="preserve"> = 1</w:t>
      </w:r>
      <w:r>
        <w:rPr>
          <w:i/>
          <w:sz w:val="24"/>
          <w:szCs w:val="24"/>
        </w:rPr>
        <w:t xml:space="preserve"> </w:t>
      </w:r>
      <w:r w:rsidRPr="00853B98">
        <w:rPr>
          <w:i/>
          <w:sz w:val="24"/>
          <w:szCs w:val="24"/>
        </w:rPr>
        <w:t xml:space="preserve">— рассматриваемое направление инвестиций в точности удовлетворяет выбранной ставке отдачи, которая равна </w:t>
      </w:r>
      <w:r w:rsidRPr="00853B98">
        <w:rPr>
          <w:i/>
          <w:sz w:val="24"/>
          <w:szCs w:val="24"/>
          <w:lang w:val="en-US"/>
        </w:rPr>
        <w:t>IRR</w:t>
      </w:r>
      <w:r w:rsidRPr="00853B98">
        <w:rPr>
          <w:i/>
          <w:sz w:val="24"/>
          <w:szCs w:val="24"/>
        </w:rPr>
        <w:t>.</w:t>
      </w:r>
    </w:p>
    <w:p w:rsidR="00274B11" w:rsidRPr="00A47666" w:rsidRDefault="00274B11" w:rsidP="00274B11">
      <w:pPr>
        <w:pStyle w:val="3"/>
        <w:shd w:val="clear" w:color="auto" w:fill="auto"/>
        <w:spacing w:line="240" w:lineRule="auto"/>
        <w:ind w:right="40" w:firstLine="709"/>
        <w:jc w:val="both"/>
        <w:rPr>
          <w:sz w:val="28"/>
          <w:szCs w:val="24"/>
        </w:rPr>
      </w:pPr>
      <w:r w:rsidRPr="00A47666">
        <w:rPr>
          <w:sz w:val="28"/>
          <w:szCs w:val="24"/>
        </w:rPr>
        <w:t>Рассчитывается по формуле:</w:t>
      </w:r>
    </w:p>
    <w:p w:rsidR="00274B11" w:rsidRPr="00A47666" w:rsidRDefault="00274B11" w:rsidP="00274B11">
      <w:pPr>
        <w:pStyle w:val="3"/>
        <w:shd w:val="clear" w:color="auto" w:fill="auto"/>
        <w:spacing w:line="240" w:lineRule="auto"/>
        <w:ind w:right="40" w:firstLine="709"/>
        <w:rPr>
          <w:sz w:val="28"/>
          <w:szCs w:val="24"/>
        </w:rPr>
      </w:pPr>
      <w:r w:rsidRPr="00A47666">
        <w:rPr>
          <w:position w:val="-24"/>
          <w:sz w:val="28"/>
          <w:szCs w:val="24"/>
        </w:rPr>
        <w:object w:dxaOrig="1400" w:dyaOrig="620">
          <v:shape id="_x0000_i1034" type="#_x0000_t75" style="width:70.75pt;height:31.3pt" o:ole="" fillcolor="window">
            <v:imagedata r:id="rId29" o:title=""/>
          </v:shape>
          <o:OLEObject Type="Embed" ProgID="Equation.3" ShapeID="_x0000_i1034" DrawAspect="Content" ObjectID="_1511011934" r:id="rId30"/>
        </w:object>
      </w:r>
    </w:p>
    <w:p w:rsidR="00274B11" w:rsidRPr="00A47666" w:rsidRDefault="00274B11" w:rsidP="00274B11">
      <w:pPr>
        <w:pStyle w:val="3"/>
        <w:shd w:val="clear" w:color="auto" w:fill="auto"/>
        <w:spacing w:line="240" w:lineRule="auto"/>
        <w:ind w:right="40" w:firstLine="709"/>
        <w:rPr>
          <w:sz w:val="28"/>
          <w:szCs w:val="24"/>
        </w:rPr>
      </w:pPr>
    </w:p>
    <w:p w:rsidR="00274B11" w:rsidRPr="00A47666" w:rsidRDefault="00274B11" w:rsidP="00274B11">
      <w:pPr>
        <w:pStyle w:val="3"/>
        <w:shd w:val="clear" w:color="auto" w:fill="auto"/>
        <w:spacing w:line="240" w:lineRule="auto"/>
        <w:ind w:right="40" w:firstLine="709"/>
        <w:jc w:val="both"/>
        <w:rPr>
          <w:sz w:val="28"/>
          <w:szCs w:val="24"/>
        </w:rPr>
      </w:pPr>
      <w:r w:rsidRPr="00A47666">
        <w:rPr>
          <w:sz w:val="28"/>
          <w:szCs w:val="24"/>
        </w:rPr>
        <w:t xml:space="preserve">Где </w:t>
      </w:r>
      <w:r w:rsidRPr="00A47666">
        <w:rPr>
          <w:sz w:val="28"/>
          <w:szCs w:val="24"/>
          <w:lang w:val="en-US"/>
        </w:rPr>
        <w:t>TIC</w:t>
      </w:r>
      <w:r w:rsidRPr="00A47666">
        <w:rPr>
          <w:sz w:val="28"/>
          <w:szCs w:val="24"/>
        </w:rPr>
        <w:t xml:space="preserve"> - полные инвестиционные затраты проекта.</w:t>
      </w:r>
    </w:p>
    <w:p w:rsidR="00274B11" w:rsidRPr="00A47666" w:rsidRDefault="00274B11" w:rsidP="00274B11">
      <w:pPr>
        <w:pStyle w:val="3"/>
        <w:shd w:val="clear" w:color="auto" w:fill="auto"/>
        <w:spacing w:line="240" w:lineRule="auto"/>
        <w:ind w:right="40" w:firstLine="709"/>
        <w:jc w:val="both"/>
        <w:rPr>
          <w:sz w:val="28"/>
          <w:szCs w:val="24"/>
        </w:rPr>
      </w:pPr>
    </w:p>
    <w:p w:rsidR="00274B11" w:rsidRPr="00A47666" w:rsidRDefault="00274B11" w:rsidP="00274B11">
      <w:pPr>
        <w:ind w:right="40" w:firstLine="709"/>
        <w:jc w:val="both"/>
        <w:rPr>
          <w:sz w:val="28"/>
          <w:szCs w:val="26"/>
        </w:rPr>
      </w:pPr>
      <w:r w:rsidRPr="00A47666">
        <w:rPr>
          <w:sz w:val="28"/>
          <w:szCs w:val="26"/>
          <w:lang w:val="en-US"/>
        </w:rPr>
        <w:t>PI</w:t>
      </w:r>
      <w:r w:rsidRPr="00A47666">
        <w:rPr>
          <w:sz w:val="28"/>
          <w:szCs w:val="26"/>
        </w:rPr>
        <w:t xml:space="preserve"> (индекс доходности) = 1 + </w:t>
      </w:r>
      <w:r>
        <w:rPr>
          <w:sz w:val="28"/>
          <w:szCs w:val="26"/>
        </w:rPr>
        <w:t>159 090 669</w:t>
      </w:r>
      <w:r w:rsidRPr="00A47666">
        <w:rPr>
          <w:sz w:val="28"/>
          <w:szCs w:val="26"/>
        </w:rPr>
        <w:t xml:space="preserve"> / </w:t>
      </w:r>
      <w:r>
        <w:rPr>
          <w:sz w:val="28"/>
          <w:szCs w:val="26"/>
        </w:rPr>
        <w:t xml:space="preserve">215 000 </w:t>
      </w:r>
      <w:r w:rsidRPr="00A47666">
        <w:rPr>
          <w:sz w:val="28"/>
          <w:szCs w:val="26"/>
        </w:rPr>
        <w:t xml:space="preserve">000 = </w:t>
      </w:r>
      <w:r>
        <w:rPr>
          <w:sz w:val="28"/>
          <w:szCs w:val="26"/>
        </w:rPr>
        <w:t>1</w:t>
      </w:r>
      <w:proofErr w:type="gramStart"/>
      <w:r w:rsidRPr="00A47666">
        <w:rPr>
          <w:sz w:val="28"/>
          <w:szCs w:val="26"/>
        </w:rPr>
        <w:t>,</w:t>
      </w:r>
      <w:r>
        <w:rPr>
          <w:sz w:val="28"/>
          <w:szCs w:val="26"/>
        </w:rPr>
        <w:t>74</w:t>
      </w:r>
      <w:proofErr w:type="gramEnd"/>
    </w:p>
    <w:p w:rsidR="00274B11" w:rsidRPr="00A47666" w:rsidRDefault="00274B11" w:rsidP="00274B11">
      <w:pPr>
        <w:ind w:right="40" w:firstLine="709"/>
        <w:jc w:val="both"/>
        <w:rPr>
          <w:sz w:val="28"/>
          <w:szCs w:val="26"/>
        </w:rPr>
      </w:pPr>
    </w:p>
    <w:p w:rsidR="00274B11" w:rsidRPr="00A47666" w:rsidRDefault="00274B11" w:rsidP="00274B11">
      <w:pPr>
        <w:pStyle w:val="3"/>
        <w:shd w:val="clear" w:color="auto" w:fill="auto"/>
        <w:spacing w:line="240" w:lineRule="auto"/>
        <w:ind w:right="40" w:firstLine="709"/>
        <w:rPr>
          <w:sz w:val="28"/>
        </w:rPr>
      </w:pPr>
      <w:r w:rsidRPr="00A47666">
        <w:rPr>
          <w:sz w:val="28"/>
          <w:lang w:val="en-US"/>
        </w:rPr>
        <w:t>PI</w:t>
      </w:r>
      <w:r w:rsidRPr="00A47666">
        <w:rPr>
          <w:sz w:val="28"/>
        </w:rPr>
        <w:t xml:space="preserve"> (</w:t>
      </w:r>
      <w:r>
        <w:rPr>
          <w:sz w:val="28"/>
        </w:rPr>
        <w:t>7</w:t>
      </w:r>
      <w:r w:rsidRPr="00A47666">
        <w:rPr>
          <w:sz w:val="28"/>
        </w:rPr>
        <w:t xml:space="preserve"> лет) = </w:t>
      </w:r>
      <w:r>
        <w:rPr>
          <w:sz w:val="28"/>
        </w:rPr>
        <w:t>1</w:t>
      </w:r>
      <w:proofErr w:type="gramStart"/>
      <w:r w:rsidRPr="00A47666">
        <w:rPr>
          <w:sz w:val="28"/>
        </w:rPr>
        <w:t>,</w:t>
      </w:r>
      <w:r>
        <w:rPr>
          <w:sz w:val="28"/>
        </w:rPr>
        <w:t>74</w:t>
      </w:r>
      <w:proofErr w:type="gramEnd"/>
    </w:p>
    <w:p w:rsidR="00274B11" w:rsidRPr="00A47666" w:rsidRDefault="00274B11" w:rsidP="00274B11">
      <w:pPr>
        <w:pStyle w:val="3"/>
        <w:shd w:val="clear" w:color="auto" w:fill="auto"/>
        <w:spacing w:line="240" w:lineRule="auto"/>
        <w:ind w:right="40" w:firstLine="709"/>
        <w:rPr>
          <w:sz w:val="28"/>
          <w:szCs w:val="26"/>
        </w:rPr>
      </w:pPr>
    </w:p>
    <w:p w:rsidR="00274B11" w:rsidRPr="00A47666" w:rsidRDefault="00274B11" w:rsidP="00274B11">
      <w:pPr>
        <w:ind w:left="709"/>
        <w:jc w:val="center"/>
        <w:rPr>
          <w:sz w:val="28"/>
        </w:rPr>
      </w:pPr>
      <w:r w:rsidRPr="00A47666">
        <w:rPr>
          <w:b/>
          <w:i/>
          <w:sz w:val="28"/>
          <w:szCs w:val="26"/>
        </w:rPr>
        <w:t>Требуемый критерий P</w:t>
      </w:r>
      <w:r w:rsidRPr="00A47666">
        <w:rPr>
          <w:b/>
          <w:i/>
          <w:sz w:val="28"/>
          <w:szCs w:val="26"/>
          <w:lang w:val="en-US"/>
        </w:rPr>
        <w:t>I</w:t>
      </w:r>
      <w:r w:rsidRPr="00A47666">
        <w:rPr>
          <w:b/>
          <w:i/>
          <w:sz w:val="28"/>
          <w:szCs w:val="26"/>
        </w:rPr>
        <w:t xml:space="preserve"> &gt; 1 соблюдается.</w:t>
      </w:r>
    </w:p>
    <w:p w:rsidR="00274B11" w:rsidRDefault="00274B11" w:rsidP="00274B11">
      <w:pPr>
        <w:ind w:firstLine="709"/>
        <w:jc w:val="both"/>
        <w:rPr>
          <w:sz w:val="28"/>
        </w:rPr>
      </w:pPr>
    </w:p>
    <w:p w:rsidR="00274B11" w:rsidRDefault="00274B11" w:rsidP="00274B11">
      <w:pPr>
        <w:ind w:firstLine="709"/>
        <w:jc w:val="both"/>
        <w:rPr>
          <w:sz w:val="28"/>
        </w:rPr>
      </w:pPr>
      <w:r>
        <w:rPr>
          <w:sz w:val="28"/>
        </w:rPr>
        <w:t>Значения показателей финансовой эффективности</w:t>
      </w:r>
      <w:r w:rsidRPr="00A47666">
        <w:rPr>
          <w:sz w:val="28"/>
        </w:rPr>
        <w:t xml:space="preserve"> инициатора проекта и Минэкономразвития Камчатского края </w:t>
      </w:r>
      <w:r>
        <w:rPr>
          <w:sz w:val="28"/>
        </w:rPr>
        <w:t xml:space="preserve">отличаются (при отсутствии финансовой модели выявить ошибки в расчетах не представляется возможным, оценка показателей проводилась Минэкономразвития Камчатского края на основании </w:t>
      </w:r>
      <w:r>
        <w:rPr>
          <w:sz w:val="28"/>
          <w:lang w:val="en-US"/>
        </w:rPr>
        <w:t>cash</w:t>
      </w:r>
      <w:r w:rsidRPr="00784B80">
        <w:rPr>
          <w:sz w:val="28"/>
        </w:rPr>
        <w:t xml:space="preserve"> </w:t>
      </w:r>
      <w:r>
        <w:rPr>
          <w:sz w:val="28"/>
          <w:lang w:val="en-US"/>
        </w:rPr>
        <w:t>flow</w:t>
      </w:r>
      <w:r>
        <w:rPr>
          <w:sz w:val="28"/>
        </w:rPr>
        <w:t>,</w:t>
      </w:r>
      <w:r w:rsidRPr="00784B80">
        <w:rPr>
          <w:sz w:val="28"/>
        </w:rPr>
        <w:t xml:space="preserve"> </w:t>
      </w:r>
      <w:r>
        <w:rPr>
          <w:sz w:val="28"/>
        </w:rPr>
        <w:t xml:space="preserve">представленного в </w:t>
      </w:r>
      <w:r>
        <w:rPr>
          <w:sz w:val="28"/>
        </w:rPr>
        <w:t>ТЭО</w:t>
      </w:r>
      <w:r>
        <w:rPr>
          <w:sz w:val="28"/>
        </w:rPr>
        <w:t xml:space="preserve"> проекта)</w:t>
      </w:r>
      <w:r w:rsidRPr="00A47666">
        <w:rPr>
          <w:sz w:val="28"/>
        </w:rPr>
        <w:t>:</w:t>
      </w:r>
    </w:p>
    <w:p w:rsidR="00274B11" w:rsidRPr="00A47666" w:rsidRDefault="00274B11" w:rsidP="00274B11">
      <w:pPr>
        <w:ind w:firstLine="709"/>
        <w:jc w:val="both"/>
        <w:rPr>
          <w:sz w:val="28"/>
        </w:rPr>
      </w:pPr>
    </w:p>
    <w:tbl>
      <w:tblPr>
        <w:tblStyle w:val="a4"/>
        <w:tblW w:w="5000" w:type="pct"/>
        <w:tblLook w:val="04A0" w:firstRow="1" w:lastRow="0" w:firstColumn="1" w:lastColumn="0" w:noHBand="0" w:noVBand="1"/>
      </w:tblPr>
      <w:tblGrid>
        <w:gridCol w:w="4393"/>
        <w:gridCol w:w="2804"/>
        <w:gridCol w:w="2657"/>
      </w:tblGrid>
      <w:tr w:rsidR="00274B11" w:rsidTr="00933362">
        <w:tc>
          <w:tcPr>
            <w:tcW w:w="2229" w:type="pct"/>
          </w:tcPr>
          <w:p w:rsidR="00274B11" w:rsidRPr="00A47666" w:rsidRDefault="00274B11" w:rsidP="00933362">
            <w:pPr>
              <w:jc w:val="both"/>
              <w:rPr>
                <w:sz w:val="28"/>
              </w:rPr>
            </w:pPr>
            <w:r w:rsidRPr="00A47666">
              <w:rPr>
                <w:sz w:val="28"/>
              </w:rPr>
              <w:t>Наименование показателя</w:t>
            </w:r>
          </w:p>
        </w:tc>
        <w:tc>
          <w:tcPr>
            <w:tcW w:w="1423" w:type="pct"/>
          </w:tcPr>
          <w:p w:rsidR="00274B11" w:rsidRPr="00A47666" w:rsidRDefault="00274B11" w:rsidP="00933362">
            <w:pPr>
              <w:jc w:val="both"/>
              <w:rPr>
                <w:sz w:val="28"/>
              </w:rPr>
            </w:pPr>
            <w:r w:rsidRPr="00A47666">
              <w:rPr>
                <w:sz w:val="28"/>
              </w:rPr>
              <w:t>Значение в бизнес-плане</w:t>
            </w:r>
          </w:p>
        </w:tc>
        <w:tc>
          <w:tcPr>
            <w:tcW w:w="1348" w:type="pct"/>
          </w:tcPr>
          <w:p w:rsidR="00274B11" w:rsidRPr="00A47666" w:rsidRDefault="00274B11" w:rsidP="00933362">
            <w:pPr>
              <w:rPr>
                <w:sz w:val="28"/>
              </w:rPr>
            </w:pPr>
            <w:r w:rsidRPr="00A47666">
              <w:rPr>
                <w:sz w:val="28"/>
              </w:rPr>
              <w:t>Значение при проверке расчета</w:t>
            </w:r>
          </w:p>
        </w:tc>
      </w:tr>
      <w:tr w:rsidR="00274B11" w:rsidTr="00933362">
        <w:tc>
          <w:tcPr>
            <w:tcW w:w="2229" w:type="pct"/>
          </w:tcPr>
          <w:p w:rsidR="00274B11" w:rsidRPr="00A47666" w:rsidRDefault="00274B11" w:rsidP="00933362">
            <w:pPr>
              <w:rPr>
                <w:sz w:val="28"/>
              </w:rPr>
            </w:pPr>
            <w:r w:rsidRPr="00A47666">
              <w:rPr>
                <w:sz w:val="28"/>
                <w:lang w:val="en-US"/>
              </w:rPr>
              <w:t>NPV</w:t>
            </w:r>
            <w:r w:rsidRPr="00A47666">
              <w:rPr>
                <w:sz w:val="28"/>
              </w:rPr>
              <w:t xml:space="preserve"> (чистая приведенная стоимость)</w:t>
            </w:r>
          </w:p>
        </w:tc>
        <w:tc>
          <w:tcPr>
            <w:tcW w:w="1423" w:type="pct"/>
          </w:tcPr>
          <w:p w:rsidR="00274B11" w:rsidRPr="00A47666" w:rsidRDefault="00274B11" w:rsidP="00933362">
            <w:pPr>
              <w:jc w:val="both"/>
              <w:rPr>
                <w:sz w:val="28"/>
              </w:rPr>
            </w:pPr>
            <w:r>
              <w:rPr>
                <w:sz w:val="28"/>
              </w:rPr>
              <w:t>202 195 878</w:t>
            </w:r>
            <w:r w:rsidRPr="00A47666">
              <w:rPr>
                <w:sz w:val="28"/>
              </w:rPr>
              <w:t xml:space="preserve"> рублей</w:t>
            </w:r>
          </w:p>
        </w:tc>
        <w:tc>
          <w:tcPr>
            <w:tcW w:w="1348" w:type="pct"/>
          </w:tcPr>
          <w:p w:rsidR="00274B11" w:rsidRPr="00A47666" w:rsidRDefault="00274B11" w:rsidP="00933362">
            <w:pPr>
              <w:jc w:val="both"/>
              <w:rPr>
                <w:sz w:val="28"/>
              </w:rPr>
            </w:pPr>
            <w:r>
              <w:rPr>
                <w:sz w:val="28"/>
              </w:rPr>
              <w:t>159 090 669</w:t>
            </w:r>
            <w:r w:rsidRPr="00A47666">
              <w:rPr>
                <w:sz w:val="28"/>
              </w:rPr>
              <w:t xml:space="preserve"> рублей</w:t>
            </w:r>
          </w:p>
        </w:tc>
      </w:tr>
      <w:tr w:rsidR="00274B11" w:rsidTr="00933362">
        <w:tc>
          <w:tcPr>
            <w:tcW w:w="2229" w:type="pct"/>
          </w:tcPr>
          <w:p w:rsidR="00274B11" w:rsidRPr="00A47666" w:rsidRDefault="00274B11" w:rsidP="00933362">
            <w:pPr>
              <w:rPr>
                <w:sz w:val="28"/>
              </w:rPr>
            </w:pPr>
            <w:r w:rsidRPr="00A47666">
              <w:rPr>
                <w:sz w:val="28"/>
                <w:lang w:val="en-US"/>
              </w:rPr>
              <w:t>IRR</w:t>
            </w:r>
            <w:r w:rsidRPr="00A47666">
              <w:rPr>
                <w:sz w:val="28"/>
              </w:rPr>
              <w:t xml:space="preserve"> (внутренняя норма доходности)</w:t>
            </w:r>
          </w:p>
        </w:tc>
        <w:tc>
          <w:tcPr>
            <w:tcW w:w="1423" w:type="pct"/>
          </w:tcPr>
          <w:p w:rsidR="00274B11" w:rsidRPr="00A47666" w:rsidRDefault="00274B11" w:rsidP="00933362">
            <w:pPr>
              <w:jc w:val="both"/>
              <w:rPr>
                <w:sz w:val="28"/>
              </w:rPr>
            </w:pPr>
            <w:r>
              <w:rPr>
                <w:sz w:val="28"/>
              </w:rPr>
              <w:t>53,43</w:t>
            </w:r>
            <w:r w:rsidRPr="00A47666">
              <w:rPr>
                <w:sz w:val="28"/>
              </w:rPr>
              <w:t>%</w:t>
            </w:r>
          </w:p>
        </w:tc>
        <w:tc>
          <w:tcPr>
            <w:tcW w:w="1348" w:type="pct"/>
          </w:tcPr>
          <w:p w:rsidR="00274B11" w:rsidRPr="00A47666" w:rsidRDefault="00274B11" w:rsidP="00933362">
            <w:pPr>
              <w:jc w:val="both"/>
              <w:rPr>
                <w:sz w:val="28"/>
              </w:rPr>
            </w:pPr>
            <w:r>
              <w:rPr>
                <w:sz w:val="28"/>
              </w:rPr>
              <w:t>48</w:t>
            </w:r>
            <w:r w:rsidRPr="00A47666">
              <w:rPr>
                <w:sz w:val="28"/>
              </w:rPr>
              <w:t>,</w:t>
            </w:r>
            <w:r>
              <w:rPr>
                <w:sz w:val="28"/>
              </w:rPr>
              <w:t>17</w:t>
            </w:r>
            <w:r w:rsidRPr="00A47666">
              <w:rPr>
                <w:sz w:val="28"/>
              </w:rPr>
              <w:t>%</w:t>
            </w:r>
          </w:p>
        </w:tc>
      </w:tr>
      <w:tr w:rsidR="00274B11" w:rsidTr="00933362">
        <w:tc>
          <w:tcPr>
            <w:tcW w:w="2229" w:type="pct"/>
          </w:tcPr>
          <w:p w:rsidR="00274B11" w:rsidRPr="00A47666" w:rsidRDefault="00274B11" w:rsidP="00933362">
            <w:pPr>
              <w:rPr>
                <w:sz w:val="28"/>
              </w:rPr>
            </w:pPr>
            <w:r w:rsidRPr="00A47666">
              <w:rPr>
                <w:sz w:val="28"/>
                <w:lang w:val="en-US"/>
              </w:rPr>
              <w:t>DPP</w:t>
            </w:r>
            <w:r w:rsidRPr="00A47666">
              <w:rPr>
                <w:sz w:val="28"/>
              </w:rPr>
              <w:t xml:space="preserve"> (дисконтированный срок окупаемости)</w:t>
            </w:r>
          </w:p>
        </w:tc>
        <w:tc>
          <w:tcPr>
            <w:tcW w:w="1423" w:type="pct"/>
          </w:tcPr>
          <w:p w:rsidR="00274B11" w:rsidRPr="00A47666" w:rsidRDefault="00274B11" w:rsidP="00933362">
            <w:pPr>
              <w:jc w:val="both"/>
              <w:rPr>
                <w:sz w:val="28"/>
              </w:rPr>
            </w:pPr>
            <w:r>
              <w:rPr>
                <w:sz w:val="28"/>
              </w:rPr>
              <w:t>Не рассчитывался (простой срок окупаемости – 33 мес.)</w:t>
            </w:r>
          </w:p>
        </w:tc>
        <w:tc>
          <w:tcPr>
            <w:tcW w:w="1348" w:type="pct"/>
          </w:tcPr>
          <w:p w:rsidR="00274B11" w:rsidRPr="00A47666" w:rsidRDefault="00274B11" w:rsidP="00933362">
            <w:pPr>
              <w:jc w:val="both"/>
              <w:rPr>
                <w:sz w:val="28"/>
              </w:rPr>
            </w:pPr>
            <w:r>
              <w:rPr>
                <w:sz w:val="28"/>
              </w:rPr>
              <w:t>3,63</w:t>
            </w:r>
          </w:p>
        </w:tc>
      </w:tr>
      <w:tr w:rsidR="00274B11" w:rsidTr="00933362">
        <w:tc>
          <w:tcPr>
            <w:tcW w:w="2229" w:type="pct"/>
          </w:tcPr>
          <w:p w:rsidR="00274B11" w:rsidRPr="00A47666" w:rsidRDefault="00274B11" w:rsidP="00933362">
            <w:pPr>
              <w:rPr>
                <w:sz w:val="28"/>
              </w:rPr>
            </w:pPr>
            <w:r w:rsidRPr="00A47666">
              <w:rPr>
                <w:sz w:val="28"/>
                <w:lang w:val="en-US"/>
              </w:rPr>
              <w:t>PI</w:t>
            </w:r>
            <w:r w:rsidRPr="00A47666">
              <w:rPr>
                <w:sz w:val="28"/>
              </w:rPr>
              <w:t xml:space="preserve"> (индекс доходности)</w:t>
            </w:r>
          </w:p>
        </w:tc>
        <w:tc>
          <w:tcPr>
            <w:tcW w:w="1423" w:type="pct"/>
          </w:tcPr>
          <w:p w:rsidR="00274B11" w:rsidRPr="00A47666" w:rsidRDefault="00274B11" w:rsidP="00933362">
            <w:pPr>
              <w:jc w:val="both"/>
              <w:rPr>
                <w:sz w:val="28"/>
              </w:rPr>
            </w:pPr>
            <w:r>
              <w:rPr>
                <w:sz w:val="28"/>
              </w:rPr>
              <w:t>1</w:t>
            </w:r>
            <w:r w:rsidRPr="00A47666">
              <w:rPr>
                <w:sz w:val="28"/>
              </w:rPr>
              <w:t>,</w:t>
            </w:r>
            <w:r>
              <w:rPr>
                <w:sz w:val="28"/>
              </w:rPr>
              <w:t>86</w:t>
            </w:r>
          </w:p>
        </w:tc>
        <w:tc>
          <w:tcPr>
            <w:tcW w:w="1348" w:type="pct"/>
          </w:tcPr>
          <w:p w:rsidR="00274B11" w:rsidRPr="00A47666" w:rsidRDefault="00274B11" w:rsidP="00933362">
            <w:pPr>
              <w:jc w:val="both"/>
              <w:rPr>
                <w:sz w:val="28"/>
              </w:rPr>
            </w:pPr>
            <w:r>
              <w:rPr>
                <w:sz w:val="28"/>
              </w:rPr>
              <w:t>1</w:t>
            </w:r>
            <w:r w:rsidRPr="00A47666">
              <w:rPr>
                <w:sz w:val="28"/>
              </w:rPr>
              <w:t>,</w:t>
            </w:r>
            <w:r>
              <w:rPr>
                <w:sz w:val="28"/>
              </w:rPr>
              <w:t>74</w:t>
            </w:r>
          </w:p>
        </w:tc>
      </w:tr>
    </w:tbl>
    <w:p w:rsidR="00694D6B" w:rsidRDefault="00274B11" w:rsidP="00274B11">
      <w:pPr>
        <w:ind w:firstLine="709"/>
        <w:jc w:val="both"/>
        <w:rPr>
          <w:sz w:val="28"/>
        </w:rPr>
      </w:pPr>
      <w:r>
        <w:rPr>
          <w:sz w:val="28"/>
        </w:rPr>
        <w:t>Тем не менее</w:t>
      </w:r>
      <w:r w:rsidRPr="00A47666">
        <w:rPr>
          <w:sz w:val="28"/>
        </w:rPr>
        <w:t>,</w:t>
      </w:r>
      <w:r>
        <w:rPr>
          <w:sz w:val="28"/>
        </w:rPr>
        <w:t xml:space="preserve"> несмотря на расхождения в расчетах,</w:t>
      </w:r>
      <w:r w:rsidRPr="00A47666">
        <w:rPr>
          <w:sz w:val="28"/>
        </w:rPr>
        <w:t xml:space="preserve"> все  показатели удовлетворяют необходимым критериям финансовой эффективности инвестиционного проекта.</w:t>
      </w:r>
    </w:p>
    <w:p w:rsidR="00274B11" w:rsidRPr="0018071C" w:rsidRDefault="00274B11" w:rsidP="00274B11">
      <w:pPr>
        <w:ind w:firstLine="709"/>
        <w:jc w:val="both"/>
        <w:rPr>
          <w:sz w:val="28"/>
          <w:szCs w:val="28"/>
          <w:highlight w:val="yellow"/>
        </w:rPr>
      </w:pPr>
    </w:p>
    <w:p w:rsidR="00694D6B" w:rsidRPr="00CA79FD" w:rsidRDefault="00694D6B" w:rsidP="0000244E">
      <w:pPr>
        <w:ind w:firstLine="709"/>
        <w:jc w:val="both"/>
        <w:rPr>
          <w:b/>
          <w:sz w:val="28"/>
          <w:szCs w:val="28"/>
        </w:rPr>
      </w:pPr>
      <w:r w:rsidRPr="00CA79FD">
        <w:rPr>
          <w:b/>
          <w:sz w:val="28"/>
          <w:szCs w:val="28"/>
        </w:rPr>
        <w:lastRenderedPageBreak/>
        <w:t>3.3. Оценка спроса на продукцию.</w:t>
      </w:r>
    </w:p>
    <w:p w:rsidR="00651AEF" w:rsidRPr="00092F86" w:rsidRDefault="00D400FD" w:rsidP="0000244E">
      <w:pPr>
        <w:ind w:firstLine="709"/>
        <w:jc w:val="both"/>
        <w:rPr>
          <w:sz w:val="28"/>
          <w:szCs w:val="28"/>
        </w:rPr>
      </w:pPr>
      <w:r w:rsidRPr="00092F86">
        <w:rPr>
          <w:sz w:val="28"/>
          <w:szCs w:val="28"/>
        </w:rPr>
        <w:t xml:space="preserve">Инициатором данного инвестиционного проекта информация об анализе оценки спроса на продукцию </w:t>
      </w:r>
      <w:r w:rsidR="00092F86" w:rsidRPr="00092F86">
        <w:rPr>
          <w:sz w:val="28"/>
          <w:szCs w:val="28"/>
        </w:rPr>
        <w:t>не представлена.</w:t>
      </w:r>
    </w:p>
    <w:p w:rsidR="00651AEF" w:rsidRPr="00651AEF" w:rsidRDefault="00651AEF" w:rsidP="0000244E">
      <w:pPr>
        <w:ind w:firstLine="709"/>
        <w:jc w:val="both"/>
        <w:rPr>
          <w:sz w:val="28"/>
          <w:szCs w:val="28"/>
        </w:rPr>
      </w:pPr>
      <w:r w:rsidRPr="00651AEF">
        <w:rPr>
          <w:sz w:val="28"/>
          <w:szCs w:val="28"/>
        </w:rPr>
        <w:t>В</w:t>
      </w:r>
      <w:r w:rsidR="00092F86">
        <w:rPr>
          <w:sz w:val="28"/>
          <w:szCs w:val="28"/>
        </w:rPr>
        <w:t>месте с тем, в</w:t>
      </w:r>
      <w:r w:rsidRPr="00651AEF">
        <w:rPr>
          <w:sz w:val="28"/>
          <w:szCs w:val="28"/>
        </w:rPr>
        <w:t xml:space="preserve"> Камчатском крае рынок овощей формируется в основном за счет завоза с материка импортной продукции. </w:t>
      </w:r>
    </w:p>
    <w:p w:rsidR="00651AEF" w:rsidRPr="00651AEF" w:rsidRDefault="00651AEF" w:rsidP="0000244E">
      <w:pPr>
        <w:ind w:firstLine="709"/>
        <w:jc w:val="both"/>
        <w:rPr>
          <w:sz w:val="28"/>
          <w:szCs w:val="28"/>
        </w:rPr>
      </w:pPr>
      <w:r>
        <w:rPr>
          <w:sz w:val="28"/>
          <w:szCs w:val="28"/>
        </w:rPr>
        <w:t>Д</w:t>
      </w:r>
      <w:r w:rsidRPr="00651AEF">
        <w:rPr>
          <w:sz w:val="28"/>
          <w:szCs w:val="28"/>
        </w:rPr>
        <w:t>ефицит овощной продукции складывается за счет культур, не произрастающих в открытом грунте в условиях Камчатского края, а также за счет культур, выращиваемых в закрытом грунте в недостаточном для местного потребления количестве.</w:t>
      </w:r>
    </w:p>
    <w:p w:rsidR="00651AEF" w:rsidRPr="00651AEF" w:rsidRDefault="00651AEF" w:rsidP="0000244E">
      <w:pPr>
        <w:ind w:firstLine="709"/>
        <w:jc w:val="both"/>
        <w:rPr>
          <w:sz w:val="28"/>
          <w:szCs w:val="28"/>
          <w:highlight w:val="yellow"/>
        </w:rPr>
      </w:pPr>
      <w:r w:rsidRPr="00651AEF">
        <w:rPr>
          <w:sz w:val="28"/>
          <w:szCs w:val="28"/>
        </w:rPr>
        <w:t>Большая часть ввозимых овощей поставляется из других субъектов РФ (в том числе центральных регионов РФ, что ведет к существенному удорожанию продукции</w:t>
      </w:r>
      <w:r>
        <w:rPr>
          <w:sz w:val="28"/>
          <w:szCs w:val="28"/>
        </w:rPr>
        <w:t xml:space="preserve"> за счет транспортных издержек)</w:t>
      </w:r>
      <w:r w:rsidRPr="00651AEF">
        <w:rPr>
          <w:sz w:val="28"/>
          <w:szCs w:val="28"/>
        </w:rPr>
        <w:t>.</w:t>
      </w:r>
    </w:p>
    <w:p w:rsidR="004C656C" w:rsidRDefault="004C656C" w:rsidP="0000244E">
      <w:pPr>
        <w:ind w:firstLine="709"/>
        <w:jc w:val="both"/>
        <w:rPr>
          <w:rFonts w:cstheme="minorBidi"/>
          <w:bCs/>
          <w:sz w:val="28"/>
          <w:szCs w:val="28"/>
          <w:lang w:eastAsia="en-US"/>
        </w:rPr>
      </w:pPr>
      <w:proofErr w:type="gramStart"/>
      <w:r w:rsidRPr="004C656C">
        <w:rPr>
          <w:rFonts w:cstheme="minorBidi"/>
          <w:bCs/>
          <w:sz w:val="28"/>
          <w:szCs w:val="28"/>
          <w:lang w:eastAsia="en-US"/>
        </w:rPr>
        <w:t>Из этого можно сделать вывод, что если цена на овощи (огурцы и</w:t>
      </w:r>
      <w:r>
        <w:rPr>
          <w:rFonts w:cstheme="minorBidi"/>
          <w:bCs/>
          <w:sz w:val="28"/>
          <w:szCs w:val="28"/>
          <w:lang w:eastAsia="en-US"/>
        </w:rPr>
        <w:t xml:space="preserve"> </w:t>
      </w:r>
      <w:r w:rsidRPr="004C656C">
        <w:rPr>
          <w:rFonts w:cstheme="minorBidi"/>
          <w:bCs/>
          <w:sz w:val="28"/>
          <w:szCs w:val="28"/>
          <w:lang w:eastAsia="en-US"/>
        </w:rPr>
        <w:t>помидоры), выращенные на Камчатке в промышленных теплицах с</w:t>
      </w:r>
      <w:r>
        <w:rPr>
          <w:rFonts w:cstheme="minorBidi"/>
          <w:bCs/>
          <w:sz w:val="28"/>
          <w:szCs w:val="28"/>
          <w:lang w:eastAsia="en-US"/>
        </w:rPr>
        <w:t xml:space="preserve"> </w:t>
      </w:r>
      <w:r w:rsidRPr="004C656C">
        <w:rPr>
          <w:rFonts w:cstheme="minorBidi"/>
          <w:bCs/>
          <w:sz w:val="28"/>
          <w:szCs w:val="28"/>
          <w:lang w:eastAsia="en-US"/>
        </w:rPr>
        <w:t>применением современных технологий будут иметь существенно меньшую</w:t>
      </w:r>
      <w:r>
        <w:rPr>
          <w:rFonts w:cstheme="minorBidi"/>
          <w:bCs/>
          <w:sz w:val="28"/>
          <w:szCs w:val="28"/>
          <w:lang w:eastAsia="en-US"/>
        </w:rPr>
        <w:t xml:space="preserve"> </w:t>
      </w:r>
      <w:r w:rsidRPr="004C656C">
        <w:rPr>
          <w:rFonts w:cstheme="minorBidi"/>
          <w:bCs/>
          <w:sz w:val="28"/>
          <w:szCs w:val="28"/>
          <w:lang w:eastAsia="en-US"/>
        </w:rPr>
        <w:t>себестоимость, чем цена китайских овощей продаваемых на Камчатке, можно</w:t>
      </w:r>
      <w:r>
        <w:rPr>
          <w:rFonts w:cstheme="minorBidi"/>
          <w:bCs/>
          <w:sz w:val="28"/>
          <w:szCs w:val="28"/>
          <w:lang w:eastAsia="en-US"/>
        </w:rPr>
        <w:t xml:space="preserve"> </w:t>
      </w:r>
      <w:r w:rsidRPr="004C656C">
        <w:rPr>
          <w:rFonts w:cstheme="minorBidi"/>
          <w:bCs/>
          <w:sz w:val="28"/>
          <w:szCs w:val="28"/>
          <w:lang w:eastAsia="en-US"/>
        </w:rPr>
        <w:t>будет заместить часть китайской продукции</w:t>
      </w:r>
      <w:r w:rsidR="00D400FD">
        <w:rPr>
          <w:rFonts w:cstheme="minorBidi"/>
          <w:bCs/>
          <w:sz w:val="28"/>
          <w:szCs w:val="28"/>
          <w:lang w:eastAsia="en-US"/>
        </w:rPr>
        <w:t>, а также продукции поставляемой на Камчатский рынок из других стран</w:t>
      </w:r>
      <w:r w:rsidRPr="004C656C">
        <w:rPr>
          <w:rFonts w:cstheme="minorBidi"/>
          <w:bCs/>
          <w:sz w:val="28"/>
          <w:szCs w:val="28"/>
          <w:lang w:eastAsia="en-US"/>
        </w:rPr>
        <w:t>.</w:t>
      </w:r>
      <w:proofErr w:type="gramEnd"/>
    </w:p>
    <w:p w:rsidR="00092F86" w:rsidRPr="004C656C" w:rsidRDefault="00092F86" w:rsidP="0000244E">
      <w:pPr>
        <w:ind w:firstLine="709"/>
        <w:jc w:val="both"/>
        <w:rPr>
          <w:rFonts w:cstheme="minorBidi"/>
          <w:bCs/>
          <w:sz w:val="28"/>
          <w:szCs w:val="28"/>
          <w:lang w:eastAsia="en-US"/>
        </w:rPr>
      </w:pPr>
    </w:p>
    <w:p w:rsidR="00181177" w:rsidRPr="0000244E" w:rsidRDefault="00181177" w:rsidP="0000244E">
      <w:pPr>
        <w:ind w:firstLine="709"/>
        <w:jc w:val="both"/>
        <w:rPr>
          <w:b/>
          <w:sz w:val="28"/>
          <w:szCs w:val="28"/>
        </w:rPr>
      </w:pPr>
      <w:r w:rsidRPr="0000244E">
        <w:rPr>
          <w:b/>
          <w:sz w:val="28"/>
          <w:szCs w:val="28"/>
        </w:rPr>
        <w:t>3.4. Возможности по кооперации</w:t>
      </w:r>
      <w:r w:rsidR="00274B11">
        <w:rPr>
          <w:b/>
          <w:sz w:val="28"/>
          <w:szCs w:val="28"/>
        </w:rPr>
        <w:t xml:space="preserve"> </w:t>
      </w:r>
      <w:r w:rsidR="00274B11" w:rsidRPr="004C35A6">
        <w:rPr>
          <w:b/>
          <w:sz w:val="28"/>
        </w:rPr>
        <w:t>по формированию кластера</w:t>
      </w:r>
      <w:r w:rsidRPr="0000244E">
        <w:rPr>
          <w:b/>
          <w:sz w:val="28"/>
          <w:szCs w:val="28"/>
        </w:rPr>
        <w:t>.</w:t>
      </w:r>
    </w:p>
    <w:p w:rsidR="00092F86" w:rsidRPr="00092F86" w:rsidRDefault="00092F86" w:rsidP="0000244E">
      <w:pPr>
        <w:jc w:val="both"/>
        <w:rPr>
          <w:sz w:val="28"/>
          <w:szCs w:val="28"/>
        </w:rPr>
      </w:pPr>
    </w:p>
    <w:p w:rsidR="00092F86" w:rsidRPr="00092F86" w:rsidRDefault="00092F86" w:rsidP="0000244E">
      <w:pPr>
        <w:ind w:firstLine="709"/>
        <w:jc w:val="both"/>
        <w:rPr>
          <w:sz w:val="28"/>
          <w:szCs w:val="28"/>
        </w:rPr>
      </w:pPr>
      <w:r w:rsidRPr="00092F86">
        <w:rPr>
          <w:sz w:val="28"/>
          <w:szCs w:val="28"/>
        </w:rPr>
        <w:t xml:space="preserve">Бизнес-планом проекта не предусматривается вариант реализации проекта в соответствии с кластерной политикой. Проект является самостоятельным. </w:t>
      </w:r>
    </w:p>
    <w:p w:rsidR="00281F4E" w:rsidRPr="00092F86" w:rsidRDefault="00281F4E" w:rsidP="0000244E">
      <w:pPr>
        <w:ind w:firstLine="709"/>
        <w:jc w:val="both"/>
        <w:rPr>
          <w:sz w:val="28"/>
          <w:szCs w:val="28"/>
        </w:rPr>
      </w:pPr>
    </w:p>
    <w:p w:rsidR="00181177" w:rsidRPr="00092F86" w:rsidRDefault="00181177" w:rsidP="0000244E">
      <w:pPr>
        <w:ind w:firstLine="709"/>
        <w:jc w:val="both"/>
        <w:rPr>
          <w:sz w:val="28"/>
          <w:szCs w:val="28"/>
        </w:rPr>
      </w:pPr>
    </w:p>
    <w:p w:rsidR="00181177" w:rsidRPr="00092F86" w:rsidRDefault="00181177" w:rsidP="0000244E">
      <w:pPr>
        <w:ind w:firstLine="709"/>
        <w:jc w:val="both"/>
        <w:rPr>
          <w:b/>
          <w:sz w:val="28"/>
          <w:szCs w:val="28"/>
        </w:rPr>
      </w:pPr>
      <w:r w:rsidRPr="00092F86">
        <w:rPr>
          <w:b/>
          <w:sz w:val="28"/>
          <w:szCs w:val="28"/>
        </w:rPr>
        <w:t>3.5. Возможность по привлечению иностранных инвестиций.</w:t>
      </w:r>
    </w:p>
    <w:p w:rsidR="00181177" w:rsidRPr="00092F86" w:rsidRDefault="00181177" w:rsidP="0000244E">
      <w:pPr>
        <w:ind w:firstLine="709"/>
        <w:jc w:val="both"/>
        <w:rPr>
          <w:b/>
          <w:sz w:val="28"/>
          <w:szCs w:val="28"/>
        </w:rPr>
      </w:pPr>
    </w:p>
    <w:p w:rsidR="00181177" w:rsidRPr="00092F86" w:rsidRDefault="00181177" w:rsidP="009B5089">
      <w:pPr>
        <w:ind w:firstLine="709"/>
        <w:jc w:val="both"/>
        <w:rPr>
          <w:sz w:val="28"/>
          <w:szCs w:val="28"/>
        </w:rPr>
      </w:pPr>
      <w:r w:rsidRPr="00092F86">
        <w:rPr>
          <w:sz w:val="28"/>
          <w:szCs w:val="28"/>
        </w:rPr>
        <w:t>Возможность привлечения иностранных инвестиций в рамках реализации проекта инициатором не рассматривалась.</w:t>
      </w:r>
    </w:p>
    <w:p w:rsidR="009B5089" w:rsidRDefault="00443983" w:rsidP="009B5089">
      <w:pPr>
        <w:ind w:firstLine="709"/>
        <w:jc w:val="both"/>
        <w:rPr>
          <w:rFonts w:eastAsiaTheme="minorHAnsi"/>
          <w:sz w:val="28"/>
          <w:szCs w:val="28"/>
          <w:lang w:eastAsia="en-US"/>
        </w:rPr>
      </w:pPr>
      <w:r w:rsidRPr="00092F86">
        <w:rPr>
          <w:rFonts w:eastAsiaTheme="minorHAnsi"/>
          <w:sz w:val="28"/>
          <w:szCs w:val="28"/>
          <w:lang w:eastAsia="en-US"/>
        </w:rPr>
        <w:t xml:space="preserve">Вместе с тем, в целях поиска инвестора и продвижения инвестиционного проекта, паспорт проекта размещен </w:t>
      </w:r>
      <w:r w:rsidR="001316CC" w:rsidRPr="00092F86">
        <w:rPr>
          <w:rFonts w:eastAsiaTheme="minorHAnsi"/>
          <w:sz w:val="28"/>
          <w:szCs w:val="28"/>
          <w:lang w:eastAsia="en-US"/>
        </w:rPr>
        <w:t xml:space="preserve">Минэкономразвития Камчатского края </w:t>
      </w:r>
      <w:r w:rsidRPr="00092F86">
        <w:rPr>
          <w:rFonts w:eastAsiaTheme="minorHAnsi"/>
          <w:sz w:val="28"/>
          <w:szCs w:val="28"/>
          <w:lang w:eastAsia="en-US"/>
        </w:rPr>
        <w:t>в Реестре планируемых инвестиционных проектов на Инвестиционном портале Камчатского края</w:t>
      </w:r>
      <w:r w:rsidR="009B5089">
        <w:rPr>
          <w:rFonts w:eastAsiaTheme="minorHAnsi"/>
          <w:sz w:val="28"/>
          <w:szCs w:val="28"/>
          <w:lang w:eastAsia="en-US"/>
        </w:rPr>
        <w:t>.</w:t>
      </w:r>
    </w:p>
    <w:p w:rsidR="00443983" w:rsidRPr="009B5089" w:rsidRDefault="009B5089" w:rsidP="009B5089">
      <w:pPr>
        <w:ind w:firstLine="709"/>
        <w:jc w:val="both"/>
        <w:rPr>
          <w:rFonts w:eastAsiaTheme="minorHAnsi"/>
          <w:sz w:val="28"/>
          <w:szCs w:val="28"/>
          <w:lang w:eastAsia="en-US"/>
        </w:rPr>
      </w:pPr>
      <w:r>
        <w:rPr>
          <w:sz w:val="28"/>
        </w:rPr>
        <w:t>Также</w:t>
      </w:r>
      <w:r w:rsidRPr="0075597B">
        <w:rPr>
          <w:sz w:val="28"/>
        </w:rPr>
        <w:t xml:space="preserve"> </w:t>
      </w:r>
      <w:r>
        <w:rPr>
          <w:sz w:val="28"/>
        </w:rPr>
        <w:t xml:space="preserve">для этих целей </w:t>
      </w:r>
      <w:r w:rsidRPr="0075597B">
        <w:rPr>
          <w:sz w:val="28"/>
        </w:rPr>
        <w:t>информаци</w:t>
      </w:r>
      <w:r>
        <w:rPr>
          <w:sz w:val="28"/>
        </w:rPr>
        <w:t>я</w:t>
      </w:r>
      <w:r w:rsidRPr="0075597B">
        <w:rPr>
          <w:sz w:val="28"/>
        </w:rPr>
        <w:t xml:space="preserve"> об инвестиционном проекте может быть размещена в Инвестиционном паспорте Камчатского края, который распространяется  в выставочных и презентационных мероприятиях с участием </w:t>
      </w:r>
      <w:r w:rsidRPr="009B5089">
        <w:rPr>
          <w:sz w:val="28"/>
        </w:rPr>
        <w:t>иностранных инвесторов.</w:t>
      </w:r>
      <w:r w:rsidR="00443983" w:rsidRPr="009B5089">
        <w:rPr>
          <w:rFonts w:eastAsiaTheme="minorHAnsi"/>
          <w:sz w:val="28"/>
          <w:szCs w:val="28"/>
          <w:lang w:eastAsia="en-US"/>
        </w:rPr>
        <w:t> </w:t>
      </w:r>
    </w:p>
    <w:p w:rsidR="00DD0151" w:rsidRPr="009B5089" w:rsidRDefault="00DD0151" w:rsidP="00092F86">
      <w:pPr>
        <w:jc w:val="both"/>
        <w:rPr>
          <w:sz w:val="28"/>
          <w:szCs w:val="28"/>
        </w:rPr>
      </w:pPr>
    </w:p>
    <w:p w:rsidR="00694D6B" w:rsidRPr="009B5089" w:rsidRDefault="009529B3" w:rsidP="00092F86">
      <w:pPr>
        <w:ind w:firstLine="709"/>
        <w:jc w:val="both"/>
        <w:rPr>
          <w:b/>
          <w:sz w:val="28"/>
          <w:szCs w:val="28"/>
        </w:rPr>
      </w:pPr>
      <w:bookmarkStart w:id="1" w:name="_GoBack"/>
      <w:bookmarkEnd w:id="1"/>
      <w:r w:rsidRPr="009B5089">
        <w:rPr>
          <w:b/>
          <w:sz w:val="28"/>
          <w:szCs w:val="28"/>
        </w:rPr>
        <w:t>Выводы:</w:t>
      </w:r>
    </w:p>
    <w:p w:rsidR="0000244E" w:rsidRPr="009B5089" w:rsidRDefault="0000244E" w:rsidP="0000244E">
      <w:pPr>
        <w:pStyle w:val="ac"/>
        <w:ind w:right="144"/>
        <w:jc w:val="both"/>
        <w:rPr>
          <w:spacing w:val="-1"/>
          <w:lang w:val="ru-RU"/>
        </w:rPr>
      </w:pPr>
    </w:p>
    <w:p w:rsidR="009B5089" w:rsidRPr="007B5C0F" w:rsidRDefault="009B5089" w:rsidP="009B5089">
      <w:pPr>
        <w:ind w:firstLine="709"/>
        <w:jc w:val="both"/>
        <w:rPr>
          <w:sz w:val="28"/>
        </w:rPr>
      </w:pPr>
      <w:r w:rsidRPr="009B5089">
        <w:rPr>
          <w:sz w:val="28"/>
        </w:rPr>
        <w:t>Реализация</w:t>
      </w:r>
      <w:r w:rsidRPr="007B5C0F">
        <w:rPr>
          <w:sz w:val="28"/>
        </w:rPr>
        <w:t xml:space="preserve"> проекта направлена на развитие сельского хозяйства и обеспечение продовольственной безопасности населения в Камчатском крае, что на сегодняшний день является одним из приоритетных направлений. Развитие сельского хозяйства, выход отечественных производителей на </w:t>
      </w:r>
      <w:r w:rsidRPr="007B5C0F">
        <w:rPr>
          <w:sz w:val="28"/>
        </w:rPr>
        <w:lastRenderedPageBreak/>
        <w:t>внутренние рынки является задачей, решение которой должны обеспечить органы государственной власти.</w:t>
      </w:r>
    </w:p>
    <w:p w:rsidR="00651AEF" w:rsidRPr="0000244E" w:rsidRDefault="009B5089" w:rsidP="009B5089">
      <w:pPr>
        <w:pStyle w:val="a8"/>
        <w:ind w:firstLine="709"/>
        <w:jc w:val="both"/>
      </w:pPr>
      <w:r w:rsidRPr="007B5C0F">
        <w:t>В целях обеспечения своевременной и полной реализации проекта счита</w:t>
      </w:r>
      <w:r>
        <w:t>ем</w:t>
      </w:r>
      <w:r w:rsidRPr="007B5C0F">
        <w:t xml:space="preserve"> необходимым рассмотреть заявку на заседании отраслевой группы для </w:t>
      </w:r>
      <w:r>
        <w:t xml:space="preserve">рассмотрения замечаний по проекту, рекомендаций по их устранению и доработке, а также </w:t>
      </w:r>
      <w:r w:rsidRPr="007B5C0F">
        <w:t>принятия решения о целесообразности рассмотрения вопроса сопровождения инвестиционного проекта на очередном заседании Инвестици</w:t>
      </w:r>
      <w:r>
        <w:t>онного совета в Камчатском крае.</w:t>
      </w:r>
    </w:p>
    <w:p w:rsidR="00651AEF" w:rsidRPr="0000244E" w:rsidRDefault="00651AEF" w:rsidP="00092F86">
      <w:pPr>
        <w:pStyle w:val="a8"/>
      </w:pPr>
    </w:p>
    <w:sectPr w:rsidR="00651AEF" w:rsidRPr="0000244E" w:rsidSect="00977CBC">
      <w:footerReference w:type="first" r:id="rId31"/>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84F" w:rsidRDefault="008D684F" w:rsidP="00977CBC">
      <w:r>
        <w:separator/>
      </w:r>
    </w:p>
  </w:endnote>
  <w:endnote w:type="continuationSeparator" w:id="0">
    <w:p w:rsidR="008D684F" w:rsidRDefault="008D684F" w:rsidP="00977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8E0" w:rsidRPr="000B78E0" w:rsidRDefault="000B78E0" w:rsidP="000B78E0">
    <w:pPr>
      <w:pStyle w:val="a8"/>
      <w:rPr>
        <w:sz w:val="20"/>
      </w:rPr>
    </w:pPr>
    <w:r w:rsidRPr="000B78E0">
      <w:rPr>
        <w:sz w:val="20"/>
      </w:rPr>
      <w:t>Исп.</w:t>
    </w:r>
  </w:p>
  <w:p w:rsidR="000B78E0" w:rsidRPr="000B78E0" w:rsidRDefault="000B78E0" w:rsidP="000B78E0">
    <w:pPr>
      <w:pStyle w:val="a8"/>
      <w:rPr>
        <w:sz w:val="20"/>
      </w:rPr>
    </w:pPr>
    <w:r w:rsidRPr="000B78E0">
      <w:rPr>
        <w:sz w:val="20"/>
      </w:rPr>
      <w:t>Сергей Сергеевич Андрусяк</w:t>
    </w:r>
  </w:p>
  <w:p w:rsidR="000B78E0" w:rsidRPr="000B78E0" w:rsidRDefault="000B78E0" w:rsidP="000B78E0">
    <w:pPr>
      <w:pStyle w:val="a8"/>
      <w:rPr>
        <w:sz w:val="20"/>
      </w:rPr>
    </w:pPr>
    <w:r w:rsidRPr="000B78E0">
      <w:rPr>
        <w:sz w:val="20"/>
      </w:rPr>
      <w:t>42-45-81</w:t>
    </w:r>
  </w:p>
  <w:p w:rsidR="000B78E0" w:rsidRPr="000B78E0" w:rsidRDefault="000B78E0" w:rsidP="000B78E0">
    <w:pPr>
      <w:pStyle w:val="a8"/>
      <w:rPr>
        <w:sz w:val="20"/>
      </w:rPr>
    </w:pPr>
    <w:r w:rsidRPr="000B78E0">
      <w:rPr>
        <w:sz w:val="20"/>
      </w:rPr>
      <w:t xml:space="preserve">Виталий Иванович </w:t>
    </w:r>
    <w:proofErr w:type="spellStart"/>
    <w:r w:rsidRPr="000B78E0">
      <w:rPr>
        <w:sz w:val="20"/>
      </w:rPr>
      <w:t>Решетняк</w:t>
    </w:r>
    <w:proofErr w:type="spellEnd"/>
  </w:p>
  <w:p w:rsidR="000B78E0" w:rsidRPr="000B78E0" w:rsidRDefault="000B78E0">
    <w:pPr>
      <w:pStyle w:val="a8"/>
      <w:rPr>
        <w:sz w:val="24"/>
      </w:rPr>
    </w:pPr>
    <w:r w:rsidRPr="000B78E0">
      <w:rPr>
        <w:sz w:val="20"/>
      </w:rPr>
      <w:t>42-58-76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84F" w:rsidRDefault="008D684F" w:rsidP="00977CBC">
      <w:r>
        <w:separator/>
      </w:r>
    </w:p>
  </w:footnote>
  <w:footnote w:type="continuationSeparator" w:id="0">
    <w:p w:rsidR="008D684F" w:rsidRDefault="008D684F" w:rsidP="00977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F0B36"/>
    <w:multiLevelType w:val="multilevel"/>
    <w:tmpl w:val="ACFAA444"/>
    <w:lvl w:ilvl="0">
      <w:start w:val="3"/>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B0C7859"/>
    <w:multiLevelType w:val="multilevel"/>
    <w:tmpl w:val="FD1A8A96"/>
    <w:lvl w:ilvl="0">
      <w:start w:val="1"/>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nsid w:val="0B666720"/>
    <w:multiLevelType w:val="hybridMultilevel"/>
    <w:tmpl w:val="17104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394A5D"/>
    <w:multiLevelType w:val="hybridMultilevel"/>
    <w:tmpl w:val="43EAEDD0"/>
    <w:lvl w:ilvl="0" w:tplc="4420E4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5DF3798"/>
    <w:multiLevelType w:val="hybridMultilevel"/>
    <w:tmpl w:val="3288F5CC"/>
    <w:lvl w:ilvl="0" w:tplc="515A45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52E0765"/>
    <w:multiLevelType w:val="hybridMultilevel"/>
    <w:tmpl w:val="E0BAFE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5806010"/>
    <w:multiLevelType w:val="hybridMultilevel"/>
    <w:tmpl w:val="27264A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D76371E"/>
    <w:multiLevelType w:val="hybridMultilevel"/>
    <w:tmpl w:val="5846D7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2E9010AD"/>
    <w:multiLevelType w:val="hybridMultilevel"/>
    <w:tmpl w:val="EEE43F1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06A20EC"/>
    <w:multiLevelType w:val="multilevel"/>
    <w:tmpl w:val="5B7C181A"/>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3ACD0C60"/>
    <w:multiLevelType w:val="hybridMultilevel"/>
    <w:tmpl w:val="C370536E"/>
    <w:lvl w:ilvl="0" w:tplc="0CE898BA">
      <w:start w:val="1"/>
      <w:numFmt w:val="bullet"/>
      <w:lvlText w:val="-"/>
      <w:lvlJc w:val="left"/>
      <w:pPr>
        <w:ind w:left="297" w:hanging="140"/>
      </w:pPr>
      <w:rPr>
        <w:rFonts w:ascii="Times New Roman" w:eastAsia="Times New Roman" w:hAnsi="Times New Roman" w:hint="default"/>
        <w:w w:val="100"/>
        <w:sz w:val="24"/>
        <w:szCs w:val="24"/>
      </w:rPr>
    </w:lvl>
    <w:lvl w:ilvl="1" w:tplc="BA40DD64">
      <w:start w:val="1"/>
      <w:numFmt w:val="bullet"/>
      <w:lvlText w:val="•"/>
      <w:lvlJc w:val="left"/>
      <w:pPr>
        <w:ind w:left="1281" w:hanging="140"/>
      </w:pPr>
      <w:rPr>
        <w:rFonts w:hint="default"/>
      </w:rPr>
    </w:lvl>
    <w:lvl w:ilvl="2" w:tplc="F996A582">
      <w:start w:val="1"/>
      <w:numFmt w:val="bullet"/>
      <w:lvlText w:val="•"/>
      <w:lvlJc w:val="left"/>
      <w:pPr>
        <w:ind w:left="2262" w:hanging="140"/>
      </w:pPr>
      <w:rPr>
        <w:rFonts w:hint="default"/>
      </w:rPr>
    </w:lvl>
    <w:lvl w:ilvl="3" w:tplc="E48C7086">
      <w:start w:val="1"/>
      <w:numFmt w:val="bullet"/>
      <w:lvlText w:val="•"/>
      <w:lvlJc w:val="left"/>
      <w:pPr>
        <w:ind w:left="3243" w:hanging="140"/>
      </w:pPr>
      <w:rPr>
        <w:rFonts w:hint="default"/>
      </w:rPr>
    </w:lvl>
    <w:lvl w:ilvl="4" w:tplc="5386D0CC">
      <w:start w:val="1"/>
      <w:numFmt w:val="bullet"/>
      <w:lvlText w:val="•"/>
      <w:lvlJc w:val="left"/>
      <w:pPr>
        <w:ind w:left="4224" w:hanging="140"/>
      </w:pPr>
      <w:rPr>
        <w:rFonts w:hint="default"/>
      </w:rPr>
    </w:lvl>
    <w:lvl w:ilvl="5" w:tplc="9CD64B38">
      <w:start w:val="1"/>
      <w:numFmt w:val="bullet"/>
      <w:lvlText w:val="•"/>
      <w:lvlJc w:val="left"/>
      <w:pPr>
        <w:ind w:left="5205" w:hanging="140"/>
      </w:pPr>
      <w:rPr>
        <w:rFonts w:hint="default"/>
      </w:rPr>
    </w:lvl>
    <w:lvl w:ilvl="6" w:tplc="39AE14AA">
      <w:start w:val="1"/>
      <w:numFmt w:val="bullet"/>
      <w:lvlText w:val="•"/>
      <w:lvlJc w:val="left"/>
      <w:pPr>
        <w:ind w:left="6186" w:hanging="140"/>
      </w:pPr>
      <w:rPr>
        <w:rFonts w:hint="default"/>
      </w:rPr>
    </w:lvl>
    <w:lvl w:ilvl="7" w:tplc="31363096">
      <w:start w:val="1"/>
      <w:numFmt w:val="bullet"/>
      <w:lvlText w:val="•"/>
      <w:lvlJc w:val="left"/>
      <w:pPr>
        <w:ind w:left="7167" w:hanging="140"/>
      </w:pPr>
      <w:rPr>
        <w:rFonts w:hint="default"/>
      </w:rPr>
    </w:lvl>
    <w:lvl w:ilvl="8" w:tplc="774279B2">
      <w:start w:val="1"/>
      <w:numFmt w:val="bullet"/>
      <w:lvlText w:val="•"/>
      <w:lvlJc w:val="left"/>
      <w:pPr>
        <w:ind w:left="8148" w:hanging="140"/>
      </w:pPr>
      <w:rPr>
        <w:rFonts w:hint="default"/>
      </w:rPr>
    </w:lvl>
  </w:abstractNum>
  <w:abstractNum w:abstractNumId="11">
    <w:nsid w:val="4566246C"/>
    <w:multiLevelType w:val="hybridMultilevel"/>
    <w:tmpl w:val="0EAAD2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4C74450A"/>
    <w:multiLevelType w:val="hybridMultilevel"/>
    <w:tmpl w:val="D57698AE"/>
    <w:lvl w:ilvl="0" w:tplc="4BB02B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94274ED"/>
    <w:multiLevelType w:val="hybridMultilevel"/>
    <w:tmpl w:val="F63E6F62"/>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4">
    <w:nsid w:val="5A6B09EF"/>
    <w:multiLevelType w:val="multilevel"/>
    <w:tmpl w:val="828237E8"/>
    <w:lvl w:ilvl="0">
      <w:start w:val="2"/>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5B324B8F"/>
    <w:multiLevelType w:val="multilevel"/>
    <w:tmpl w:val="EE7A557A"/>
    <w:lvl w:ilvl="0">
      <w:start w:val="1"/>
      <w:numFmt w:val="upperRoman"/>
      <w:lvlText w:val="%1."/>
      <w:lvlJc w:val="right"/>
      <w:pPr>
        <w:ind w:left="36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abstractNum w:abstractNumId="16">
    <w:nsid w:val="5FD66ADF"/>
    <w:multiLevelType w:val="hybridMultilevel"/>
    <w:tmpl w:val="B7469C94"/>
    <w:lvl w:ilvl="0" w:tplc="008EAAD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67126CF9"/>
    <w:multiLevelType w:val="hybridMultilevel"/>
    <w:tmpl w:val="C0422DE8"/>
    <w:lvl w:ilvl="0" w:tplc="8CC4B8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F7F3152"/>
    <w:multiLevelType w:val="hybridMultilevel"/>
    <w:tmpl w:val="F2F076A2"/>
    <w:lvl w:ilvl="0" w:tplc="FC0ACA6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21D1325"/>
    <w:multiLevelType w:val="hybridMultilevel"/>
    <w:tmpl w:val="6E9245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8187395"/>
    <w:multiLevelType w:val="multilevel"/>
    <w:tmpl w:val="ACF00D60"/>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eastAsia="Times New Roman" w:hint="default"/>
        <w:color w:val="000000"/>
      </w:rPr>
    </w:lvl>
    <w:lvl w:ilvl="2">
      <w:start w:val="1"/>
      <w:numFmt w:val="decimal"/>
      <w:isLgl/>
      <w:lvlText w:val="%1.%2.%3."/>
      <w:lvlJc w:val="left"/>
      <w:pPr>
        <w:ind w:left="1080" w:hanging="720"/>
      </w:pPr>
      <w:rPr>
        <w:rFonts w:eastAsia="Times New Roman" w:hint="default"/>
        <w:color w:val="000000"/>
      </w:rPr>
    </w:lvl>
    <w:lvl w:ilvl="3">
      <w:start w:val="1"/>
      <w:numFmt w:val="decimal"/>
      <w:isLgl/>
      <w:lvlText w:val="%1.%2.%3.%4."/>
      <w:lvlJc w:val="left"/>
      <w:pPr>
        <w:ind w:left="1440" w:hanging="1080"/>
      </w:pPr>
      <w:rPr>
        <w:rFonts w:eastAsia="Times New Roman" w:hint="default"/>
        <w:color w:val="000000"/>
      </w:rPr>
    </w:lvl>
    <w:lvl w:ilvl="4">
      <w:start w:val="1"/>
      <w:numFmt w:val="decimal"/>
      <w:isLgl/>
      <w:lvlText w:val="%1.%2.%3.%4.%5."/>
      <w:lvlJc w:val="left"/>
      <w:pPr>
        <w:ind w:left="1440" w:hanging="1080"/>
      </w:pPr>
      <w:rPr>
        <w:rFonts w:eastAsia="Times New Roman" w:hint="default"/>
        <w:color w:val="000000"/>
      </w:rPr>
    </w:lvl>
    <w:lvl w:ilvl="5">
      <w:start w:val="1"/>
      <w:numFmt w:val="decimal"/>
      <w:isLgl/>
      <w:lvlText w:val="%1.%2.%3.%4.%5.%6."/>
      <w:lvlJc w:val="left"/>
      <w:pPr>
        <w:ind w:left="1800" w:hanging="1440"/>
      </w:pPr>
      <w:rPr>
        <w:rFonts w:eastAsia="Times New Roman" w:hint="default"/>
        <w:color w:val="000000"/>
      </w:rPr>
    </w:lvl>
    <w:lvl w:ilvl="6">
      <w:start w:val="1"/>
      <w:numFmt w:val="decimal"/>
      <w:isLgl/>
      <w:lvlText w:val="%1.%2.%3.%4.%5.%6.%7."/>
      <w:lvlJc w:val="left"/>
      <w:pPr>
        <w:ind w:left="2160" w:hanging="1800"/>
      </w:pPr>
      <w:rPr>
        <w:rFonts w:eastAsia="Times New Roman" w:hint="default"/>
        <w:color w:val="000000"/>
      </w:rPr>
    </w:lvl>
    <w:lvl w:ilvl="7">
      <w:start w:val="1"/>
      <w:numFmt w:val="decimal"/>
      <w:isLgl/>
      <w:lvlText w:val="%1.%2.%3.%4.%5.%6.%7.%8."/>
      <w:lvlJc w:val="left"/>
      <w:pPr>
        <w:ind w:left="2160" w:hanging="1800"/>
      </w:pPr>
      <w:rPr>
        <w:rFonts w:eastAsia="Times New Roman" w:hint="default"/>
        <w:color w:val="000000"/>
      </w:rPr>
    </w:lvl>
    <w:lvl w:ilvl="8">
      <w:start w:val="1"/>
      <w:numFmt w:val="decimal"/>
      <w:isLgl/>
      <w:lvlText w:val="%1.%2.%3.%4.%5.%6.%7.%8.%9."/>
      <w:lvlJc w:val="left"/>
      <w:pPr>
        <w:ind w:left="2520" w:hanging="2160"/>
      </w:pPr>
      <w:rPr>
        <w:rFonts w:eastAsia="Times New Roman" w:hint="default"/>
        <w:color w:val="000000"/>
      </w:rPr>
    </w:lvl>
  </w:abstractNum>
  <w:abstractNum w:abstractNumId="21">
    <w:nsid w:val="7CC44AF5"/>
    <w:multiLevelType w:val="hybridMultilevel"/>
    <w:tmpl w:val="AB1CC4AA"/>
    <w:lvl w:ilvl="0" w:tplc="5942C158">
      <w:start w:val="1"/>
      <w:numFmt w:val="bullet"/>
      <w:lvlText w:val="-"/>
      <w:lvlJc w:val="left"/>
      <w:pPr>
        <w:ind w:left="1429" w:hanging="360"/>
      </w:pPr>
      <w:rPr>
        <w:rFonts w:ascii="Times New Roman" w:hAnsi="Times New Roman" w:cs="Times New Roman"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19"/>
  </w:num>
  <w:num w:numId="3">
    <w:abstractNumId w:val="5"/>
  </w:num>
  <w:num w:numId="4">
    <w:abstractNumId w:val="3"/>
  </w:num>
  <w:num w:numId="5">
    <w:abstractNumId w:val="2"/>
  </w:num>
  <w:num w:numId="6">
    <w:abstractNumId w:val="12"/>
  </w:num>
  <w:num w:numId="7">
    <w:abstractNumId w:val="14"/>
  </w:num>
  <w:num w:numId="8">
    <w:abstractNumId w:val="20"/>
  </w:num>
  <w:num w:numId="9">
    <w:abstractNumId w:val="11"/>
  </w:num>
  <w:num w:numId="10">
    <w:abstractNumId w:val="13"/>
  </w:num>
  <w:num w:numId="11">
    <w:abstractNumId w:val="0"/>
  </w:num>
  <w:num w:numId="12">
    <w:abstractNumId w:val="9"/>
  </w:num>
  <w:num w:numId="13">
    <w:abstractNumId w:val="16"/>
  </w:num>
  <w:num w:numId="14">
    <w:abstractNumId w:val="7"/>
  </w:num>
  <w:num w:numId="15">
    <w:abstractNumId w:val="6"/>
  </w:num>
  <w:num w:numId="16">
    <w:abstractNumId w:val="8"/>
  </w:num>
  <w:num w:numId="17">
    <w:abstractNumId w:val="15"/>
  </w:num>
  <w:num w:numId="18">
    <w:abstractNumId w:val="17"/>
  </w:num>
  <w:num w:numId="19">
    <w:abstractNumId w:val="4"/>
  </w:num>
  <w:num w:numId="20">
    <w:abstractNumId w:val="10"/>
  </w:num>
  <w:num w:numId="21">
    <w:abstractNumId w:val="18"/>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2304"/>
    <w:rsid w:val="00001076"/>
    <w:rsid w:val="0000117B"/>
    <w:rsid w:val="0000244E"/>
    <w:rsid w:val="00003750"/>
    <w:rsid w:val="000068DD"/>
    <w:rsid w:val="0000781F"/>
    <w:rsid w:val="000100BE"/>
    <w:rsid w:val="00014BEB"/>
    <w:rsid w:val="00016C6F"/>
    <w:rsid w:val="00031313"/>
    <w:rsid w:val="0003366B"/>
    <w:rsid w:val="00033D13"/>
    <w:rsid w:val="00034D8B"/>
    <w:rsid w:val="0004018D"/>
    <w:rsid w:val="00041520"/>
    <w:rsid w:val="0004286B"/>
    <w:rsid w:val="0004388D"/>
    <w:rsid w:val="00046C6B"/>
    <w:rsid w:val="000624BB"/>
    <w:rsid w:val="00070A17"/>
    <w:rsid w:val="000736AA"/>
    <w:rsid w:val="00086BC4"/>
    <w:rsid w:val="00090B3A"/>
    <w:rsid w:val="0009218B"/>
    <w:rsid w:val="00092F86"/>
    <w:rsid w:val="00097492"/>
    <w:rsid w:val="000B6465"/>
    <w:rsid w:val="000B78E0"/>
    <w:rsid w:val="000B79FC"/>
    <w:rsid w:val="000C0382"/>
    <w:rsid w:val="000C66BC"/>
    <w:rsid w:val="000D06A5"/>
    <w:rsid w:val="000D17ED"/>
    <w:rsid w:val="000D242F"/>
    <w:rsid w:val="000F155D"/>
    <w:rsid w:val="001160F7"/>
    <w:rsid w:val="001210E9"/>
    <w:rsid w:val="00121499"/>
    <w:rsid w:val="00123A9F"/>
    <w:rsid w:val="001256FA"/>
    <w:rsid w:val="00131481"/>
    <w:rsid w:val="001316CC"/>
    <w:rsid w:val="00134896"/>
    <w:rsid w:val="001353E8"/>
    <w:rsid w:val="001372B7"/>
    <w:rsid w:val="00142709"/>
    <w:rsid w:val="00146EC5"/>
    <w:rsid w:val="00150A23"/>
    <w:rsid w:val="00154A9D"/>
    <w:rsid w:val="0018071C"/>
    <w:rsid w:val="00181177"/>
    <w:rsid w:val="00183C89"/>
    <w:rsid w:val="00186DE2"/>
    <w:rsid w:val="0019241B"/>
    <w:rsid w:val="0019369D"/>
    <w:rsid w:val="001B0968"/>
    <w:rsid w:val="001B3B23"/>
    <w:rsid w:val="001D205E"/>
    <w:rsid w:val="001D288B"/>
    <w:rsid w:val="001F0358"/>
    <w:rsid w:val="001F6A06"/>
    <w:rsid w:val="001F6CC8"/>
    <w:rsid w:val="002007E9"/>
    <w:rsid w:val="002223BD"/>
    <w:rsid w:val="00237244"/>
    <w:rsid w:val="00241BFB"/>
    <w:rsid w:val="0026346B"/>
    <w:rsid w:val="00272E89"/>
    <w:rsid w:val="00274B11"/>
    <w:rsid w:val="00281F4E"/>
    <w:rsid w:val="0028738F"/>
    <w:rsid w:val="002922F7"/>
    <w:rsid w:val="002A46F9"/>
    <w:rsid w:val="002A4EE5"/>
    <w:rsid w:val="002A689C"/>
    <w:rsid w:val="002C1478"/>
    <w:rsid w:val="002D23B5"/>
    <w:rsid w:val="002D38E1"/>
    <w:rsid w:val="002D67A7"/>
    <w:rsid w:val="002E2EB9"/>
    <w:rsid w:val="002E3857"/>
    <w:rsid w:val="002E5742"/>
    <w:rsid w:val="002E73CA"/>
    <w:rsid w:val="002E7BBE"/>
    <w:rsid w:val="002F5C17"/>
    <w:rsid w:val="003025F1"/>
    <w:rsid w:val="003066AD"/>
    <w:rsid w:val="00306B29"/>
    <w:rsid w:val="00317286"/>
    <w:rsid w:val="003209FA"/>
    <w:rsid w:val="00323FC0"/>
    <w:rsid w:val="00326739"/>
    <w:rsid w:val="003434F7"/>
    <w:rsid w:val="00350923"/>
    <w:rsid w:val="00353EE4"/>
    <w:rsid w:val="00356B68"/>
    <w:rsid w:val="00356D59"/>
    <w:rsid w:val="00356E33"/>
    <w:rsid w:val="00365DC2"/>
    <w:rsid w:val="00366D76"/>
    <w:rsid w:val="00367576"/>
    <w:rsid w:val="0036786E"/>
    <w:rsid w:val="00384CF4"/>
    <w:rsid w:val="00390317"/>
    <w:rsid w:val="0039059C"/>
    <w:rsid w:val="00391F9B"/>
    <w:rsid w:val="00392B33"/>
    <w:rsid w:val="00392F46"/>
    <w:rsid w:val="003A0003"/>
    <w:rsid w:val="003B0CA1"/>
    <w:rsid w:val="003B29FC"/>
    <w:rsid w:val="003B2B04"/>
    <w:rsid w:val="003B7713"/>
    <w:rsid w:val="003C6692"/>
    <w:rsid w:val="003C752E"/>
    <w:rsid w:val="003E3B54"/>
    <w:rsid w:val="003E5F78"/>
    <w:rsid w:val="00420B8C"/>
    <w:rsid w:val="00443983"/>
    <w:rsid w:val="00444E24"/>
    <w:rsid w:val="00445E58"/>
    <w:rsid w:val="004532AA"/>
    <w:rsid w:val="00453638"/>
    <w:rsid w:val="004643F3"/>
    <w:rsid w:val="00475F4A"/>
    <w:rsid w:val="004879ED"/>
    <w:rsid w:val="00492B06"/>
    <w:rsid w:val="00494C0F"/>
    <w:rsid w:val="004A107D"/>
    <w:rsid w:val="004B13FE"/>
    <w:rsid w:val="004B21C5"/>
    <w:rsid w:val="004B5E4D"/>
    <w:rsid w:val="004B676D"/>
    <w:rsid w:val="004B681B"/>
    <w:rsid w:val="004C656C"/>
    <w:rsid w:val="004C6846"/>
    <w:rsid w:val="004D42F1"/>
    <w:rsid w:val="004D6117"/>
    <w:rsid w:val="004E0837"/>
    <w:rsid w:val="004E133A"/>
    <w:rsid w:val="00517B11"/>
    <w:rsid w:val="00525265"/>
    <w:rsid w:val="00532137"/>
    <w:rsid w:val="00534B51"/>
    <w:rsid w:val="00535B8C"/>
    <w:rsid w:val="0054174E"/>
    <w:rsid w:val="00543DA0"/>
    <w:rsid w:val="005619CA"/>
    <w:rsid w:val="00566962"/>
    <w:rsid w:val="00567637"/>
    <w:rsid w:val="00574E3E"/>
    <w:rsid w:val="00580378"/>
    <w:rsid w:val="005831D5"/>
    <w:rsid w:val="005973C7"/>
    <w:rsid w:val="005A5666"/>
    <w:rsid w:val="005A5CA2"/>
    <w:rsid w:val="005A64DC"/>
    <w:rsid w:val="005B1BB7"/>
    <w:rsid w:val="005C28B6"/>
    <w:rsid w:val="005C52B5"/>
    <w:rsid w:val="005C54ED"/>
    <w:rsid w:val="005C72C0"/>
    <w:rsid w:val="005D0DF2"/>
    <w:rsid w:val="005D0F40"/>
    <w:rsid w:val="005D610F"/>
    <w:rsid w:val="005E4CD9"/>
    <w:rsid w:val="00602533"/>
    <w:rsid w:val="00610725"/>
    <w:rsid w:val="006168D7"/>
    <w:rsid w:val="006204EC"/>
    <w:rsid w:val="00630B0A"/>
    <w:rsid w:val="0064175F"/>
    <w:rsid w:val="006421D2"/>
    <w:rsid w:val="00642304"/>
    <w:rsid w:val="006479E7"/>
    <w:rsid w:val="00651233"/>
    <w:rsid w:val="00651AEF"/>
    <w:rsid w:val="00654020"/>
    <w:rsid w:val="006949A4"/>
    <w:rsid w:val="00694D6B"/>
    <w:rsid w:val="006A0458"/>
    <w:rsid w:val="006A3285"/>
    <w:rsid w:val="006A456D"/>
    <w:rsid w:val="006B25B7"/>
    <w:rsid w:val="006B5C56"/>
    <w:rsid w:val="006C4B2F"/>
    <w:rsid w:val="006D4715"/>
    <w:rsid w:val="006D4AA3"/>
    <w:rsid w:val="006E5BC6"/>
    <w:rsid w:val="006F1309"/>
    <w:rsid w:val="007008CB"/>
    <w:rsid w:val="007011B7"/>
    <w:rsid w:val="007050C6"/>
    <w:rsid w:val="007055D3"/>
    <w:rsid w:val="00726CF5"/>
    <w:rsid w:val="00730E10"/>
    <w:rsid w:val="007326D0"/>
    <w:rsid w:val="00733258"/>
    <w:rsid w:val="00736B9C"/>
    <w:rsid w:val="007442D2"/>
    <w:rsid w:val="00753FD7"/>
    <w:rsid w:val="00755D3F"/>
    <w:rsid w:val="0076379A"/>
    <w:rsid w:val="00764784"/>
    <w:rsid w:val="00775AE7"/>
    <w:rsid w:val="00775F97"/>
    <w:rsid w:val="00783EFF"/>
    <w:rsid w:val="00785159"/>
    <w:rsid w:val="007A1D6F"/>
    <w:rsid w:val="007A41BC"/>
    <w:rsid w:val="007A4A4F"/>
    <w:rsid w:val="007B59C8"/>
    <w:rsid w:val="007B5C0F"/>
    <w:rsid w:val="007C6ACD"/>
    <w:rsid w:val="0080230D"/>
    <w:rsid w:val="0081427D"/>
    <w:rsid w:val="00817627"/>
    <w:rsid w:val="0082630B"/>
    <w:rsid w:val="00827CDD"/>
    <w:rsid w:val="008325E3"/>
    <w:rsid w:val="0083750F"/>
    <w:rsid w:val="008430BD"/>
    <w:rsid w:val="00853B98"/>
    <w:rsid w:val="0087445F"/>
    <w:rsid w:val="00875091"/>
    <w:rsid w:val="00876978"/>
    <w:rsid w:val="00881142"/>
    <w:rsid w:val="008A0984"/>
    <w:rsid w:val="008A6166"/>
    <w:rsid w:val="008B09A5"/>
    <w:rsid w:val="008B19FA"/>
    <w:rsid w:val="008B2CEE"/>
    <w:rsid w:val="008B3D0D"/>
    <w:rsid w:val="008B407F"/>
    <w:rsid w:val="008B5069"/>
    <w:rsid w:val="008C130D"/>
    <w:rsid w:val="008D684F"/>
    <w:rsid w:val="009045F8"/>
    <w:rsid w:val="0091104F"/>
    <w:rsid w:val="009119AC"/>
    <w:rsid w:val="00915676"/>
    <w:rsid w:val="009247B2"/>
    <w:rsid w:val="0093309F"/>
    <w:rsid w:val="00936964"/>
    <w:rsid w:val="00937A26"/>
    <w:rsid w:val="009456A0"/>
    <w:rsid w:val="00945F7B"/>
    <w:rsid w:val="009529B3"/>
    <w:rsid w:val="00956022"/>
    <w:rsid w:val="00966A40"/>
    <w:rsid w:val="00967965"/>
    <w:rsid w:val="009760EB"/>
    <w:rsid w:val="00977CBC"/>
    <w:rsid w:val="009A1715"/>
    <w:rsid w:val="009A4CD7"/>
    <w:rsid w:val="009A5B40"/>
    <w:rsid w:val="009B1EEE"/>
    <w:rsid w:val="009B5089"/>
    <w:rsid w:val="009B5CFE"/>
    <w:rsid w:val="009C4BD3"/>
    <w:rsid w:val="009F4A45"/>
    <w:rsid w:val="009F7168"/>
    <w:rsid w:val="00A0362D"/>
    <w:rsid w:val="00A13CAC"/>
    <w:rsid w:val="00A142F5"/>
    <w:rsid w:val="00A22274"/>
    <w:rsid w:val="00A377BD"/>
    <w:rsid w:val="00A50470"/>
    <w:rsid w:val="00A65803"/>
    <w:rsid w:val="00A77A35"/>
    <w:rsid w:val="00A91F5F"/>
    <w:rsid w:val="00A937AA"/>
    <w:rsid w:val="00A9449D"/>
    <w:rsid w:val="00AA0FD5"/>
    <w:rsid w:val="00AA1457"/>
    <w:rsid w:val="00AA2435"/>
    <w:rsid w:val="00AA6D04"/>
    <w:rsid w:val="00AB010B"/>
    <w:rsid w:val="00AB1132"/>
    <w:rsid w:val="00AB1D4F"/>
    <w:rsid w:val="00AC3C54"/>
    <w:rsid w:val="00AC3E6D"/>
    <w:rsid w:val="00AC64CC"/>
    <w:rsid w:val="00AD01FA"/>
    <w:rsid w:val="00AE6386"/>
    <w:rsid w:val="00AF3F39"/>
    <w:rsid w:val="00B0703A"/>
    <w:rsid w:val="00B07D6F"/>
    <w:rsid w:val="00B16430"/>
    <w:rsid w:val="00B224A8"/>
    <w:rsid w:val="00B27174"/>
    <w:rsid w:val="00B46DB1"/>
    <w:rsid w:val="00B563F4"/>
    <w:rsid w:val="00B66847"/>
    <w:rsid w:val="00B70043"/>
    <w:rsid w:val="00B949F4"/>
    <w:rsid w:val="00B9784E"/>
    <w:rsid w:val="00BA7284"/>
    <w:rsid w:val="00BB35E9"/>
    <w:rsid w:val="00BB6A44"/>
    <w:rsid w:val="00BC60A5"/>
    <w:rsid w:val="00BD6B41"/>
    <w:rsid w:val="00BD76E9"/>
    <w:rsid w:val="00BE3FEF"/>
    <w:rsid w:val="00BE5A0A"/>
    <w:rsid w:val="00BF193B"/>
    <w:rsid w:val="00BF1BDB"/>
    <w:rsid w:val="00BF7A63"/>
    <w:rsid w:val="00C03051"/>
    <w:rsid w:val="00C03CD6"/>
    <w:rsid w:val="00C05D4C"/>
    <w:rsid w:val="00C05E41"/>
    <w:rsid w:val="00C10240"/>
    <w:rsid w:val="00C3422D"/>
    <w:rsid w:val="00C343A0"/>
    <w:rsid w:val="00C51EA4"/>
    <w:rsid w:val="00C5385D"/>
    <w:rsid w:val="00C54FAD"/>
    <w:rsid w:val="00C61D34"/>
    <w:rsid w:val="00C62C49"/>
    <w:rsid w:val="00C658EB"/>
    <w:rsid w:val="00C831DF"/>
    <w:rsid w:val="00C84125"/>
    <w:rsid w:val="00C91C7B"/>
    <w:rsid w:val="00C9374F"/>
    <w:rsid w:val="00CA299F"/>
    <w:rsid w:val="00CA4127"/>
    <w:rsid w:val="00CA79FD"/>
    <w:rsid w:val="00CB6E60"/>
    <w:rsid w:val="00CC1898"/>
    <w:rsid w:val="00CC5B3A"/>
    <w:rsid w:val="00CC5D52"/>
    <w:rsid w:val="00CC6AAE"/>
    <w:rsid w:val="00CC6F75"/>
    <w:rsid w:val="00CD3266"/>
    <w:rsid w:val="00CD72F5"/>
    <w:rsid w:val="00CE2DDD"/>
    <w:rsid w:val="00CE3D50"/>
    <w:rsid w:val="00CF0D27"/>
    <w:rsid w:val="00CF7806"/>
    <w:rsid w:val="00D02E95"/>
    <w:rsid w:val="00D04D32"/>
    <w:rsid w:val="00D131BD"/>
    <w:rsid w:val="00D15203"/>
    <w:rsid w:val="00D221C1"/>
    <w:rsid w:val="00D24FBF"/>
    <w:rsid w:val="00D400FD"/>
    <w:rsid w:val="00D40A06"/>
    <w:rsid w:val="00D4203A"/>
    <w:rsid w:val="00D42C6C"/>
    <w:rsid w:val="00D633C3"/>
    <w:rsid w:val="00D6528C"/>
    <w:rsid w:val="00D87601"/>
    <w:rsid w:val="00DA77FD"/>
    <w:rsid w:val="00DB4257"/>
    <w:rsid w:val="00DB51FF"/>
    <w:rsid w:val="00DD0151"/>
    <w:rsid w:val="00DD4F8F"/>
    <w:rsid w:val="00DF2C5F"/>
    <w:rsid w:val="00DF60DC"/>
    <w:rsid w:val="00E02D57"/>
    <w:rsid w:val="00E0746C"/>
    <w:rsid w:val="00E14D37"/>
    <w:rsid w:val="00E218F9"/>
    <w:rsid w:val="00E22A45"/>
    <w:rsid w:val="00E26252"/>
    <w:rsid w:val="00E304F0"/>
    <w:rsid w:val="00E3292E"/>
    <w:rsid w:val="00E5010E"/>
    <w:rsid w:val="00E60264"/>
    <w:rsid w:val="00E602E3"/>
    <w:rsid w:val="00E82C9E"/>
    <w:rsid w:val="00E941C7"/>
    <w:rsid w:val="00E9531C"/>
    <w:rsid w:val="00EA515E"/>
    <w:rsid w:val="00EA66BE"/>
    <w:rsid w:val="00EB1095"/>
    <w:rsid w:val="00EC27F6"/>
    <w:rsid w:val="00EC38F0"/>
    <w:rsid w:val="00ED133E"/>
    <w:rsid w:val="00ED3775"/>
    <w:rsid w:val="00EE5978"/>
    <w:rsid w:val="00EE6DF0"/>
    <w:rsid w:val="00EF40D0"/>
    <w:rsid w:val="00EF41A2"/>
    <w:rsid w:val="00EF79F6"/>
    <w:rsid w:val="00F25747"/>
    <w:rsid w:val="00F51D8F"/>
    <w:rsid w:val="00F57DFF"/>
    <w:rsid w:val="00F60269"/>
    <w:rsid w:val="00F72B4D"/>
    <w:rsid w:val="00F80237"/>
    <w:rsid w:val="00F825D4"/>
    <w:rsid w:val="00F86A49"/>
    <w:rsid w:val="00F97CC5"/>
    <w:rsid w:val="00FA099E"/>
    <w:rsid w:val="00FB3731"/>
    <w:rsid w:val="00FB6D64"/>
    <w:rsid w:val="00FC011E"/>
    <w:rsid w:val="00FD12AD"/>
    <w:rsid w:val="00FD1C9D"/>
    <w:rsid w:val="00FD37BF"/>
    <w:rsid w:val="00FD577F"/>
    <w:rsid w:val="00FD7AAE"/>
    <w:rsid w:val="00FE15DF"/>
    <w:rsid w:val="00FE3522"/>
    <w:rsid w:val="00FF001C"/>
    <w:rsid w:val="00FF16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806"/>
    <w:pPr>
      <w:ind w:left="720"/>
      <w:contextualSpacing/>
    </w:pPr>
  </w:style>
  <w:style w:type="paragraph" w:customStyle="1" w:styleId="Default">
    <w:name w:val="Default"/>
    <w:rsid w:val="00241BFB"/>
    <w:pPr>
      <w:autoSpaceDE w:val="0"/>
      <w:autoSpaceDN w:val="0"/>
      <w:adjustRightInd w:val="0"/>
    </w:pPr>
    <w:rPr>
      <w:color w:val="000000"/>
      <w:sz w:val="24"/>
      <w:szCs w:val="24"/>
    </w:rPr>
  </w:style>
  <w:style w:type="table" w:styleId="a4">
    <w:name w:val="Table Grid"/>
    <w:basedOn w:val="a1"/>
    <w:rsid w:val="0073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basedOn w:val="a0"/>
    <w:link w:val="3"/>
    <w:rsid w:val="00DA77FD"/>
    <w:rPr>
      <w:sz w:val="25"/>
      <w:szCs w:val="25"/>
      <w:shd w:val="clear" w:color="auto" w:fill="FFFFFF"/>
    </w:rPr>
  </w:style>
  <w:style w:type="character" w:customStyle="1" w:styleId="12pt">
    <w:name w:val="Основной текст + 12 pt;Курсив"/>
    <w:basedOn w:val="a5"/>
    <w:rsid w:val="00DA77FD"/>
    <w:rPr>
      <w:i/>
      <w:iCs/>
      <w:sz w:val="24"/>
      <w:szCs w:val="24"/>
      <w:shd w:val="clear" w:color="auto" w:fill="FFFFFF"/>
      <w:lang w:val="en-US"/>
    </w:rPr>
  </w:style>
  <w:style w:type="character" w:customStyle="1" w:styleId="2">
    <w:name w:val="Подпись к таблице (2)_"/>
    <w:basedOn w:val="a0"/>
    <w:rsid w:val="00DA77FD"/>
    <w:rPr>
      <w:rFonts w:ascii="Times New Roman" w:eastAsia="Times New Roman" w:hAnsi="Times New Roman" w:cs="Times New Roman"/>
      <w:b w:val="0"/>
      <w:bCs w:val="0"/>
      <w:i w:val="0"/>
      <w:iCs w:val="0"/>
      <w:smallCaps w:val="0"/>
      <w:strike w:val="0"/>
      <w:spacing w:val="0"/>
      <w:sz w:val="25"/>
      <w:szCs w:val="25"/>
    </w:rPr>
  </w:style>
  <w:style w:type="character" w:customStyle="1" w:styleId="20">
    <w:name w:val="Подпись к таблице (2)"/>
    <w:basedOn w:val="2"/>
    <w:rsid w:val="00DA77FD"/>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1">
    <w:name w:val="Основной текст (2)_"/>
    <w:basedOn w:val="a0"/>
    <w:link w:val="22"/>
    <w:rsid w:val="00DA77FD"/>
    <w:rPr>
      <w:sz w:val="19"/>
      <w:szCs w:val="19"/>
      <w:shd w:val="clear" w:color="auto" w:fill="FFFFFF"/>
    </w:rPr>
  </w:style>
  <w:style w:type="character" w:customStyle="1" w:styleId="30">
    <w:name w:val="Основной текст (3)_"/>
    <w:basedOn w:val="a0"/>
    <w:link w:val="31"/>
    <w:rsid w:val="00DA77FD"/>
    <w:rPr>
      <w:sz w:val="8"/>
      <w:szCs w:val="8"/>
      <w:shd w:val="clear" w:color="auto" w:fill="FFFFFF"/>
    </w:rPr>
  </w:style>
  <w:style w:type="character" w:customStyle="1" w:styleId="1">
    <w:name w:val="Основной текст1"/>
    <w:basedOn w:val="a5"/>
    <w:rsid w:val="00DA77FD"/>
    <w:rPr>
      <w:sz w:val="25"/>
      <w:szCs w:val="25"/>
      <w:u w:val="single"/>
      <w:shd w:val="clear" w:color="auto" w:fill="FFFFFF"/>
    </w:rPr>
  </w:style>
  <w:style w:type="character" w:customStyle="1" w:styleId="95pt">
    <w:name w:val="Основной текст + 9;5 pt;Полужирный"/>
    <w:basedOn w:val="a5"/>
    <w:rsid w:val="00DA77FD"/>
    <w:rPr>
      <w:b/>
      <w:bCs/>
      <w:sz w:val="19"/>
      <w:szCs w:val="19"/>
      <w:shd w:val="clear" w:color="auto" w:fill="FFFFFF"/>
    </w:rPr>
  </w:style>
  <w:style w:type="paragraph" w:customStyle="1" w:styleId="3">
    <w:name w:val="Основной текст3"/>
    <w:basedOn w:val="a"/>
    <w:link w:val="a5"/>
    <w:rsid w:val="00DA77FD"/>
    <w:pPr>
      <w:shd w:val="clear" w:color="auto" w:fill="FFFFFF"/>
      <w:spacing w:line="0" w:lineRule="atLeast"/>
      <w:ind w:hanging="280"/>
      <w:jc w:val="center"/>
    </w:pPr>
    <w:rPr>
      <w:sz w:val="25"/>
      <w:szCs w:val="25"/>
    </w:rPr>
  </w:style>
  <w:style w:type="paragraph" w:customStyle="1" w:styleId="22">
    <w:name w:val="Основной текст (2)"/>
    <w:basedOn w:val="a"/>
    <w:link w:val="21"/>
    <w:rsid w:val="00DA77FD"/>
    <w:pPr>
      <w:shd w:val="clear" w:color="auto" w:fill="FFFFFF"/>
      <w:spacing w:line="0" w:lineRule="atLeast"/>
      <w:jc w:val="center"/>
    </w:pPr>
    <w:rPr>
      <w:sz w:val="19"/>
      <w:szCs w:val="19"/>
    </w:rPr>
  </w:style>
  <w:style w:type="paragraph" w:customStyle="1" w:styleId="31">
    <w:name w:val="Основной текст (3)"/>
    <w:basedOn w:val="a"/>
    <w:link w:val="30"/>
    <w:rsid w:val="00DA77FD"/>
    <w:pPr>
      <w:shd w:val="clear" w:color="auto" w:fill="FFFFFF"/>
      <w:spacing w:line="0" w:lineRule="atLeast"/>
      <w:jc w:val="center"/>
    </w:pPr>
    <w:rPr>
      <w:sz w:val="8"/>
      <w:szCs w:val="8"/>
    </w:rPr>
  </w:style>
  <w:style w:type="character" w:customStyle="1" w:styleId="7">
    <w:name w:val="Основной текст (7)_"/>
    <w:basedOn w:val="a0"/>
    <w:link w:val="70"/>
    <w:rsid w:val="000C66BC"/>
    <w:rPr>
      <w:sz w:val="19"/>
      <w:szCs w:val="19"/>
      <w:shd w:val="clear" w:color="auto" w:fill="FFFFFF"/>
    </w:rPr>
  </w:style>
  <w:style w:type="character" w:customStyle="1" w:styleId="13">
    <w:name w:val="Основной текст (13)_"/>
    <w:basedOn w:val="a0"/>
    <w:link w:val="130"/>
    <w:rsid w:val="000C66BC"/>
    <w:rPr>
      <w:shd w:val="clear" w:color="auto" w:fill="FFFFFF"/>
    </w:rPr>
  </w:style>
  <w:style w:type="character" w:customStyle="1" w:styleId="495pt">
    <w:name w:val="Основной текст (4) + 9;5 pt;Не курсив"/>
    <w:basedOn w:val="a0"/>
    <w:rsid w:val="000C66BC"/>
    <w:rPr>
      <w:rFonts w:ascii="Times New Roman" w:eastAsia="Times New Roman" w:hAnsi="Times New Roman" w:cs="Times New Roman"/>
      <w:b w:val="0"/>
      <w:bCs w:val="0"/>
      <w:i/>
      <w:iCs/>
      <w:smallCaps w:val="0"/>
      <w:strike w:val="0"/>
      <w:spacing w:val="0"/>
      <w:sz w:val="19"/>
      <w:szCs w:val="19"/>
      <w:lang w:val="ru"/>
    </w:rPr>
  </w:style>
  <w:style w:type="paragraph" w:customStyle="1" w:styleId="70">
    <w:name w:val="Основной текст (7)"/>
    <w:basedOn w:val="a"/>
    <w:link w:val="7"/>
    <w:rsid w:val="000C66BC"/>
    <w:pPr>
      <w:shd w:val="clear" w:color="auto" w:fill="FFFFFF"/>
      <w:spacing w:before="60" w:line="0" w:lineRule="atLeast"/>
    </w:pPr>
    <w:rPr>
      <w:sz w:val="19"/>
      <w:szCs w:val="19"/>
    </w:rPr>
  </w:style>
  <w:style w:type="paragraph" w:customStyle="1" w:styleId="130">
    <w:name w:val="Основной текст (13)"/>
    <w:basedOn w:val="a"/>
    <w:link w:val="13"/>
    <w:rsid w:val="000C66BC"/>
    <w:pPr>
      <w:shd w:val="clear" w:color="auto" w:fill="FFFFFF"/>
      <w:spacing w:before="120" w:line="230" w:lineRule="exact"/>
      <w:jc w:val="both"/>
    </w:pPr>
    <w:rPr>
      <w:sz w:val="20"/>
      <w:szCs w:val="20"/>
    </w:rPr>
  </w:style>
  <w:style w:type="character" w:customStyle="1" w:styleId="131pt">
    <w:name w:val="Основной текст (13) + Интервал 1 pt"/>
    <w:basedOn w:val="13"/>
    <w:rsid w:val="00853B98"/>
    <w:rPr>
      <w:rFonts w:ascii="Times New Roman" w:eastAsia="Times New Roman" w:hAnsi="Times New Roman" w:cs="Times New Roman"/>
      <w:b w:val="0"/>
      <w:bCs w:val="0"/>
      <w:i w:val="0"/>
      <w:iCs w:val="0"/>
      <w:smallCaps w:val="0"/>
      <w:strike w:val="0"/>
      <w:spacing w:val="30"/>
      <w:sz w:val="20"/>
      <w:szCs w:val="20"/>
      <w:shd w:val="clear" w:color="auto" w:fill="FFFFFF"/>
      <w:lang w:val="en-US"/>
    </w:rPr>
  </w:style>
  <w:style w:type="paragraph" w:styleId="a6">
    <w:name w:val="Balloon Text"/>
    <w:basedOn w:val="a"/>
    <w:link w:val="a7"/>
    <w:rsid w:val="00A937AA"/>
    <w:rPr>
      <w:rFonts w:ascii="Tahoma" w:hAnsi="Tahoma" w:cs="Tahoma"/>
      <w:sz w:val="16"/>
      <w:szCs w:val="16"/>
    </w:rPr>
  </w:style>
  <w:style w:type="character" w:customStyle="1" w:styleId="a7">
    <w:name w:val="Текст выноски Знак"/>
    <w:basedOn w:val="a0"/>
    <w:link w:val="a6"/>
    <w:rsid w:val="00A937AA"/>
    <w:rPr>
      <w:rFonts w:ascii="Tahoma" w:hAnsi="Tahoma" w:cs="Tahoma"/>
      <w:sz w:val="16"/>
      <w:szCs w:val="16"/>
    </w:rPr>
  </w:style>
  <w:style w:type="paragraph" w:styleId="a8">
    <w:name w:val="footer"/>
    <w:basedOn w:val="a"/>
    <w:link w:val="a9"/>
    <w:rsid w:val="00827CDD"/>
    <w:pPr>
      <w:tabs>
        <w:tab w:val="center" w:pos="4677"/>
        <w:tab w:val="right" w:pos="9355"/>
      </w:tabs>
    </w:pPr>
    <w:rPr>
      <w:kern w:val="28"/>
      <w:sz w:val="28"/>
      <w:szCs w:val="28"/>
    </w:rPr>
  </w:style>
  <w:style w:type="character" w:customStyle="1" w:styleId="a9">
    <w:name w:val="Нижний колонтитул Знак"/>
    <w:basedOn w:val="a0"/>
    <w:link w:val="a8"/>
    <w:rsid w:val="00827CDD"/>
    <w:rPr>
      <w:kern w:val="28"/>
      <w:sz w:val="28"/>
      <w:szCs w:val="28"/>
    </w:rPr>
  </w:style>
  <w:style w:type="paragraph" w:styleId="aa">
    <w:name w:val="header"/>
    <w:basedOn w:val="a"/>
    <w:link w:val="ab"/>
    <w:rsid w:val="00977CBC"/>
    <w:pPr>
      <w:tabs>
        <w:tab w:val="center" w:pos="4677"/>
        <w:tab w:val="right" w:pos="9355"/>
      </w:tabs>
    </w:pPr>
  </w:style>
  <w:style w:type="character" w:customStyle="1" w:styleId="ab">
    <w:name w:val="Верхний колонтитул Знак"/>
    <w:basedOn w:val="a0"/>
    <w:link w:val="aa"/>
    <w:rsid w:val="00977CBC"/>
    <w:rPr>
      <w:sz w:val="24"/>
      <w:szCs w:val="24"/>
    </w:rPr>
  </w:style>
  <w:style w:type="paragraph" w:styleId="ac">
    <w:name w:val="Body Text"/>
    <w:basedOn w:val="a"/>
    <w:link w:val="ad"/>
    <w:uiPriority w:val="1"/>
    <w:qFormat/>
    <w:rsid w:val="00775AE7"/>
    <w:pPr>
      <w:widowControl w:val="0"/>
    </w:pPr>
    <w:rPr>
      <w:rFonts w:cstheme="minorBidi"/>
      <w:lang w:val="en-US" w:eastAsia="en-US"/>
    </w:rPr>
  </w:style>
  <w:style w:type="character" w:customStyle="1" w:styleId="ad">
    <w:name w:val="Основной текст Знак"/>
    <w:basedOn w:val="a0"/>
    <w:link w:val="ac"/>
    <w:uiPriority w:val="1"/>
    <w:rsid w:val="00775AE7"/>
    <w:rPr>
      <w:rFonts w:cstheme="minorBidi"/>
      <w:sz w:val="24"/>
      <w:szCs w:val="24"/>
      <w:lang w:val="en-US" w:eastAsia="en-US"/>
    </w:rPr>
  </w:style>
  <w:style w:type="paragraph" w:customStyle="1" w:styleId="11">
    <w:name w:val="Заголовок 11"/>
    <w:basedOn w:val="a"/>
    <w:uiPriority w:val="1"/>
    <w:qFormat/>
    <w:rsid w:val="00775AE7"/>
    <w:pPr>
      <w:widowControl w:val="0"/>
      <w:outlineLvl w:val="1"/>
    </w:pPr>
    <w:rPr>
      <w:rFonts w:cstheme="minorBidi"/>
      <w:b/>
      <w:bCs/>
      <w:lang w:val="en-US" w:eastAsia="en-US"/>
    </w:rPr>
  </w:style>
  <w:style w:type="paragraph" w:customStyle="1" w:styleId="TableParagraph">
    <w:name w:val="Table Paragraph"/>
    <w:basedOn w:val="a"/>
    <w:uiPriority w:val="1"/>
    <w:qFormat/>
    <w:rsid w:val="00775AE7"/>
    <w:pPr>
      <w:widowControl w:val="0"/>
    </w:pPr>
    <w:rPr>
      <w:rFonts w:asciiTheme="minorHAnsi" w:eastAsiaTheme="minorHAnsi" w:hAnsiTheme="minorHAnsi" w:cstheme="minorBidi"/>
      <w:sz w:val="22"/>
      <w:szCs w:val="22"/>
      <w:lang w:val="en-US" w:eastAsia="en-US"/>
    </w:rPr>
  </w:style>
  <w:style w:type="paragraph" w:styleId="ae">
    <w:name w:val="Plain Text"/>
    <w:basedOn w:val="a"/>
    <w:link w:val="af"/>
    <w:uiPriority w:val="99"/>
    <w:unhideWhenUsed/>
    <w:rsid w:val="00134896"/>
    <w:rPr>
      <w:rFonts w:ascii="Consolas" w:hAnsi="Consolas" w:cs="Consolas"/>
      <w:sz w:val="21"/>
      <w:szCs w:val="21"/>
      <w:lang w:eastAsia="en-US"/>
    </w:rPr>
  </w:style>
  <w:style w:type="character" w:customStyle="1" w:styleId="af">
    <w:name w:val="Текст Знак"/>
    <w:basedOn w:val="a0"/>
    <w:link w:val="ae"/>
    <w:uiPriority w:val="99"/>
    <w:rsid w:val="00134896"/>
    <w:rPr>
      <w:rFonts w:ascii="Consolas" w:hAnsi="Consolas" w:cs="Consolas"/>
      <w:sz w:val="21"/>
      <w:szCs w:val="21"/>
      <w:lang w:eastAsia="en-US"/>
    </w:rPr>
  </w:style>
  <w:style w:type="character" w:customStyle="1" w:styleId="PEStyleFont6">
    <w:name w:val="PEStyleFont6"/>
    <w:basedOn w:val="a0"/>
    <w:rsid w:val="00134896"/>
    <w:rPr>
      <w:rFonts w:ascii="Arial CYR" w:hAnsi="Arial CYR" w:cs="Courier New"/>
      <w:b/>
      <w:spacing w:val="0"/>
      <w:position w:val="0"/>
      <w:sz w:val="16"/>
      <w:u w:val="none"/>
    </w:rPr>
  </w:style>
  <w:style w:type="character" w:customStyle="1" w:styleId="PEStyleFont7">
    <w:name w:val="PEStyleFont7"/>
    <w:basedOn w:val="a0"/>
    <w:rsid w:val="00134896"/>
    <w:rPr>
      <w:rFonts w:ascii="Arial CYR" w:hAnsi="Arial CYR" w:cs="Courier New"/>
      <w:b/>
      <w:spacing w:val="0"/>
      <w:position w:val="0"/>
      <w:sz w:val="16"/>
      <w:u w:val="none"/>
    </w:rPr>
  </w:style>
  <w:style w:type="character" w:customStyle="1" w:styleId="PEStyleFont8">
    <w:name w:val="PEStyleFont8"/>
    <w:basedOn w:val="a0"/>
    <w:rsid w:val="00134896"/>
    <w:rPr>
      <w:rFonts w:ascii="Arial CYR" w:hAnsi="Arial CYR" w:cs="Courier New"/>
      <w:spacing w:val="0"/>
      <w:position w:val="0"/>
      <w:sz w:val="16"/>
      <w:u w:val="none"/>
    </w:rPr>
  </w:style>
  <w:style w:type="table" w:customStyle="1" w:styleId="TableNormal">
    <w:name w:val="Table Normal"/>
    <w:uiPriority w:val="2"/>
    <w:semiHidden/>
    <w:unhideWhenUsed/>
    <w:qFormat/>
    <w:rsid w:val="00070A1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00">
    <w:name w:val="A0"/>
    <w:rsid w:val="00D131BD"/>
    <w:rPr>
      <w:rFonts w:cs="Verdan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7806"/>
    <w:pPr>
      <w:ind w:left="720"/>
      <w:contextualSpacing/>
    </w:pPr>
  </w:style>
  <w:style w:type="paragraph" w:customStyle="1" w:styleId="Default">
    <w:name w:val="Default"/>
    <w:rsid w:val="00241BFB"/>
    <w:pPr>
      <w:autoSpaceDE w:val="0"/>
      <w:autoSpaceDN w:val="0"/>
      <w:adjustRightInd w:val="0"/>
    </w:pPr>
    <w:rPr>
      <w:color w:val="000000"/>
      <w:sz w:val="24"/>
      <w:szCs w:val="24"/>
    </w:rPr>
  </w:style>
  <w:style w:type="table" w:styleId="a4">
    <w:name w:val="Table Grid"/>
    <w:basedOn w:val="a1"/>
    <w:rsid w:val="00733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_"/>
    <w:basedOn w:val="a0"/>
    <w:link w:val="3"/>
    <w:rsid w:val="00DA77FD"/>
    <w:rPr>
      <w:sz w:val="25"/>
      <w:szCs w:val="25"/>
      <w:shd w:val="clear" w:color="auto" w:fill="FFFFFF"/>
    </w:rPr>
  </w:style>
  <w:style w:type="character" w:customStyle="1" w:styleId="12pt">
    <w:name w:val="Основной текст + 12 pt;Курсив"/>
    <w:basedOn w:val="a5"/>
    <w:rsid w:val="00DA77FD"/>
    <w:rPr>
      <w:i/>
      <w:iCs/>
      <w:sz w:val="24"/>
      <w:szCs w:val="24"/>
      <w:shd w:val="clear" w:color="auto" w:fill="FFFFFF"/>
      <w:lang w:val="en-US"/>
    </w:rPr>
  </w:style>
  <w:style w:type="character" w:customStyle="1" w:styleId="2">
    <w:name w:val="Подпись к таблице (2)_"/>
    <w:basedOn w:val="a0"/>
    <w:rsid w:val="00DA77FD"/>
    <w:rPr>
      <w:rFonts w:ascii="Times New Roman" w:eastAsia="Times New Roman" w:hAnsi="Times New Roman" w:cs="Times New Roman"/>
      <w:b w:val="0"/>
      <w:bCs w:val="0"/>
      <w:i w:val="0"/>
      <w:iCs w:val="0"/>
      <w:smallCaps w:val="0"/>
      <w:strike w:val="0"/>
      <w:spacing w:val="0"/>
      <w:sz w:val="25"/>
      <w:szCs w:val="25"/>
    </w:rPr>
  </w:style>
  <w:style w:type="character" w:customStyle="1" w:styleId="20">
    <w:name w:val="Подпись к таблице (2)"/>
    <w:basedOn w:val="2"/>
    <w:rsid w:val="00DA77FD"/>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21">
    <w:name w:val="Основной текст (2)_"/>
    <w:basedOn w:val="a0"/>
    <w:link w:val="22"/>
    <w:rsid w:val="00DA77FD"/>
    <w:rPr>
      <w:sz w:val="19"/>
      <w:szCs w:val="19"/>
      <w:shd w:val="clear" w:color="auto" w:fill="FFFFFF"/>
    </w:rPr>
  </w:style>
  <w:style w:type="character" w:customStyle="1" w:styleId="30">
    <w:name w:val="Основной текст (3)_"/>
    <w:basedOn w:val="a0"/>
    <w:link w:val="31"/>
    <w:rsid w:val="00DA77FD"/>
    <w:rPr>
      <w:sz w:val="8"/>
      <w:szCs w:val="8"/>
      <w:shd w:val="clear" w:color="auto" w:fill="FFFFFF"/>
    </w:rPr>
  </w:style>
  <w:style w:type="character" w:customStyle="1" w:styleId="1">
    <w:name w:val="Основной текст1"/>
    <w:basedOn w:val="a5"/>
    <w:rsid w:val="00DA77FD"/>
    <w:rPr>
      <w:sz w:val="25"/>
      <w:szCs w:val="25"/>
      <w:u w:val="single"/>
      <w:shd w:val="clear" w:color="auto" w:fill="FFFFFF"/>
    </w:rPr>
  </w:style>
  <w:style w:type="character" w:customStyle="1" w:styleId="95pt">
    <w:name w:val="Основной текст + 9;5 pt;Полужирный"/>
    <w:basedOn w:val="a5"/>
    <w:rsid w:val="00DA77FD"/>
    <w:rPr>
      <w:b/>
      <w:bCs/>
      <w:sz w:val="19"/>
      <w:szCs w:val="19"/>
      <w:shd w:val="clear" w:color="auto" w:fill="FFFFFF"/>
    </w:rPr>
  </w:style>
  <w:style w:type="paragraph" w:customStyle="1" w:styleId="3">
    <w:name w:val="Основной текст3"/>
    <w:basedOn w:val="a"/>
    <w:link w:val="a5"/>
    <w:rsid w:val="00DA77FD"/>
    <w:pPr>
      <w:shd w:val="clear" w:color="auto" w:fill="FFFFFF"/>
      <w:spacing w:line="0" w:lineRule="atLeast"/>
      <w:ind w:hanging="280"/>
      <w:jc w:val="center"/>
    </w:pPr>
    <w:rPr>
      <w:sz w:val="25"/>
      <w:szCs w:val="25"/>
    </w:rPr>
  </w:style>
  <w:style w:type="paragraph" w:customStyle="1" w:styleId="22">
    <w:name w:val="Основной текст (2)"/>
    <w:basedOn w:val="a"/>
    <w:link w:val="21"/>
    <w:rsid w:val="00DA77FD"/>
    <w:pPr>
      <w:shd w:val="clear" w:color="auto" w:fill="FFFFFF"/>
      <w:spacing w:line="0" w:lineRule="atLeast"/>
      <w:jc w:val="center"/>
    </w:pPr>
    <w:rPr>
      <w:sz w:val="19"/>
      <w:szCs w:val="19"/>
    </w:rPr>
  </w:style>
  <w:style w:type="paragraph" w:customStyle="1" w:styleId="31">
    <w:name w:val="Основной текст (3)"/>
    <w:basedOn w:val="a"/>
    <w:link w:val="30"/>
    <w:rsid w:val="00DA77FD"/>
    <w:pPr>
      <w:shd w:val="clear" w:color="auto" w:fill="FFFFFF"/>
      <w:spacing w:line="0" w:lineRule="atLeast"/>
      <w:jc w:val="center"/>
    </w:pPr>
    <w:rPr>
      <w:sz w:val="8"/>
      <w:szCs w:val="8"/>
    </w:rPr>
  </w:style>
  <w:style w:type="character" w:customStyle="1" w:styleId="7">
    <w:name w:val="Основной текст (7)_"/>
    <w:basedOn w:val="a0"/>
    <w:link w:val="70"/>
    <w:rsid w:val="000C66BC"/>
    <w:rPr>
      <w:sz w:val="19"/>
      <w:szCs w:val="19"/>
      <w:shd w:val="clear" w:color="auto" w:fill="FFFFFF"/>
    </w:rPr>
  </w:style>
  <w:style w:type="character" w:customStyle="1" w:styleId="13">
    <w:name w:val="Основной текст (13)_"/>
    <w:basedOn w:val="a0"/>
    <w:link w:val="130"/>
    <w:rsid w:val="000C66BC"/>
    <w:rPr>
      <w:shd w:val="clear" w:color="auto" w:fill="FFFFFF"/>
    </w:rPr>
  </w:style>
  <w:style w:type="character" w:customStyle="1" w:styleId="495pt">
    <w:name w:val="Основной текст (4) + 9;5 pt;Не курсив"/>
    <w:basedOn w:val="a0"/>
    <w:rsid w:val="000C66BC"/>
    <w:rPr>
      <w:rFonts w:ascii="Times New Roman" w:eastAsia="Times New Roman" w:hAnsi="Times New Roman" w:cs="Times New Roman"/>
      <w:b w:val="0"/>
      <w:bCs w:val="0"/>
      <w:i/>
      <w:iCs/>
      <w:smallCaps w:val="0"/>
      <w:strike w:val="0"/>
      <w:spacing w:val="0"/>
      <w:sz w:val="19"/>
      <w:szCs w:val="19"/>
      <w:lang w:val="ru"/>
    </w:rPr>
  </w:style>
  <w:style w:type="paragraph" w:customStyle="1" w:styleId="70">
    <w:name w:val="Основной текст (7)"/>
    <w:basedOn w:val="a"/>
    <w:link w:val="7"/>
    <w:rsid w:val="000C66BC"/>
    <w:pPr>
      <w:shd w:val="clear" w:color="auto" w:fill="FFFFFF"/>
      <w:spacing w:before="60" w:line="0" w:lineRule="atLeast"/>
    </w:pPr>
    <w:rPr>
      <w:sz w:val="19"/>
      <w:szCs w:val="19"/>
    </w:rPr>
  </w:style>
  <w:style w:type="paragraph" w:customStyle="1" w:styleId="130">
    <w:name w:val="Основной текст (13)"/>
    <w:basedOn w:val="a"/>
    <w:link w:val="13"/>
    <w:rsid w:val="000C66BC"/>
    <w:pPr>
      <w:shd w:val="clear" w:color="auto" w:fill="FFFFFF"/>
      <w:spacing w:before="120" w:line="230" w:lineRule="exact"/>
      <w:jc w:val="both"/>
    </w:pPr>
    <w:rPr>
      <w:sz w:val="20"/>
      <w:szCs w:val="20"/>
    </w:rPr>
  </w:style>
  <w:style w:type="character" w:customStyle="1" w:styleId="131pt">
    <w:name w:val="Основной текст (13) + Интервал 1 pt"/>
    <w:basedOn w:val="13"/>
    <w:rsid w:val="00853B98"/>
    <w:rPr>
      <w:rFonts w:ascii="Times New Roman" w:eastAsia="Times New Roman" w:hAnsi="Times New Roman" w:cs="Times New Roman"/>
      <w:b w:val="0"/>
      <w:bCs w:val="0"/>
      <w:i w:val="0"/>
      <w:iCs w:val="0"/>
      <w:smallCaps w:val="0"/>
      <w:strike w:val="0"/>
      <w:spacing w:val="30"/>
      <w:sz w:val="20"/>
      <w:szCs w:val="20"/>
      <w:shd w:val="clear" w:color="auto" w:fill="FFFFFF"/>
      <w:lang w:val="en-US"/>
    </w:rPr>
  </w:style>
  <w:style w:type="paragraph" w:styleId="a6">
    <w:name w:val="Balloon Text"/>
    <w:basedOn w:val="a"/>
    <w:link w:val="a7"/>
    <w:rsid w:val="00A937AA"/>
    <w:rPr>
      <w:rFonts w:ascii="Tahoma" w:hAnsi="Tahoma" w:cs="Tahoma"/>
      <w:sz w:val="16"/>
      <w:szCs w:val="16"/>
    </w:rPr>
  </w:style>
  <w:style w:type="character" w:customStyle="1" w:styleId="a7">
    <w:name w:val="Текст выноски Знак"/>
    <w:basedOn w:val="a0"/>
    <w:link w:val="a6"/>
    <w:rsid w:val="00A937AA"/>
    <w:rPr>
      <w:rFonts w:ascii="Tahoma" w:hAnsi="Tahoma" w:cs="Tahoma"/>
      <w:sz w:val="16"/>
      <w:szCs w:val="16"/>
    </w:rPr>
  </w:style>
  <w:style w:type="paragraph" w:styleId="a8">
    <w:name w:val="footer"/>
    <w:basedOn w:val="a"/>
    <w:link w:val="a9"/>
    <w:rsid w:val="00827CDD"/>
    <w:pPr>
      <w:tabs>
        <w:tab w:val="center" w:pos="4677"/>
        <w:tab w:val="right" w:pos="9355"/>
      </w:tabs>
    </w:pPr>
    <w:rPr>
      <w:kern w:val="28"/>
      <w:sz w:val="28"/>
      <w:szCs w:val="28"/>
    </w:rPr>
  </w:style>
  <w:style w:type="character" w:customStyle="1" w:styleId="a9">
    <w:name w:val="Нижний колонтитул Знак"/>
    <w:basedOn w:val="a0"/>
    <w:link w:val="a8"/>
    <w:rsid w:val="00827CDD"/>
    <w:rPr>
      <w:kern w:val="28"/>
      <w:sz w:val="28"/>
      <w:szCs w:val="28"/>
    </w:rPr>
  </w:style>
  <w:style w:type="paragraph" w:styleId="aa">
    <w:name w:val="header"/>
    <w:basedOn w:val="a"/>
    <w:link w:val="ab"/>
    <w:rsid w:val="00977CBC"/>
    <w:pPr>
      <w:tabs>
        <w:tab w:val="center" w:pos="4677"/>
        <w:tab w:val="right" w:pos="9355"/>
      </w:tabs>
    </w:pPr>
  </w:style>
  <w:style w:type="character" w:customStyle="1" w:styleId="ab">
    <w:name w:val="Верхний колонтитул Знак"/>
    <w:basedOn w:val="a0"/>
    <w:link w:val="aa"/>
    <w:rsid w:val="00977CBC"/>
    <w:rPr>
      <w:sz w:val="24"/>
      <w:szCs w:val="24"/>
    </w:rPr>
  </w:style>
  <w:style w:type="paragraph" w:styleId="ac">
    <w:name w:val="Body Text"/>
    <w:basedOn w:val="a"/>
    <w:link w:val="ad"/>
    <w:uiPriority w:val="1"/>
    <w:qFormat/>
    <w:rsid w:val="00775AE7"/>
    <w:pPr>
      <w:widowControl w:val="0"/>
    </w:pPr>
    <w:rPr>
      <w:rFonts w:cstheme="minorBidi"/>
      <w:lang w:val="en-US" w:eastAsia="en-US"/>
    </w:rPr>
  </w:style>
  <w:style w:type="character" w:customStyle="1" w:styleId="ad">
    <w:name w:val="Основной текст Знак"/>
    <w:basedOn w:val="a0"/>
    <w:link w:val="ac"/>
    <w:uiPriority w:val="1"/>
    <w:rsid w:val="00775AE7"/>
    <w:rPr>
      <w:rFonts w:cstheme="minorBidi"/>
      <w:sz w:val="24"/>
      <w:szCs w:val="24"/>
      <w:lang w:val="en-US" w:eastAsia="en-US"/>
    </w:rPr>
  </w:style>
  <w:style w:type="paragraph" w:customStyle="1" w:styleId="11">
    <w:name w:val="Заголовок 11"/>
    <w:basedOn w:val="a"/>
    <w:uiPriority w:val="1"/>
    <w:qFormat/>
    <w:rsid w:val="00775AE7"/>
    <w:pPr>
      <w:widowControl w:val="0"/>
      <w:outlineLvl w:val="1"/>
    </w:pPr>
    <w:rPr>
      <w:rFonts w:cstheme="minorBidi"/>
      <w:b/>
      <w:bCs/>
      <w:lang w:val="en-US" w:eastAsia="en-US"/>
    </w:rPr>
  </w:style>
  <w:style w:type="paragraph" w:customStyle="1" w:styleId="TableParagraph">
    <w:name w:val="Table Paragraph"/>
    <w:basedOn w:val="a"/>
    <w:uiPriority w:val="1"/>
    <w:qFormat/>
    <w:rsid w:val="00775AE7"/>
    <w:pPr>
      <w:widowControl w:val="0"/>
    </w:pPr>
    <w:rPr>
      <w:rFonts w:asciiTheme="minorHAnsi" w:eastAsiaTheme="minorHAnsi" w:hAnsiTheme="minorHAnsi" w:cstheme="minorBidi"/>
      <w:sz w:val="22"/>
      <w:szCs w:val="22"/>
      <w:lang w:val="en-US" w:eastAsia="en-US"/>
    </w:rPr>
  </w:style>
  <w:style w:type="paragraph" w:styleId="ae">
    <w:name w:val="Plain Text"/>
    <w:basedOn w:val="a"/>
    <w:link w:val="af"/>
    <w:uiPriority w:val="99"/>
    <w:unhideWhenUsed/>
    <w:rsid w:val="00134896"/>
    <w:rPr>
      <w:rFonts w:ascii="Consolas" w:hAnsi="Consolas" w:cs="Consolas"/>
      <w:sz w:val="21"/>
      <w:szCs w:val="21"/>
      <w:lang w:eastAsia="en-US"/>
    </w:rPr>
  </w:style>
  <w:style w:type="character" w:customStyle="1" w:styleId="af">
    <w:name w:val="Текст Знак"/>
    <w:basedOn w:val="a0"/>
    <w:link w:val="ae"/>
    <w:uiPriority w:val="99"/>
    <w:rsid w:val="00134896"/>
    <w:rPr>
      <w:rFonts w:ascii="Consolas" w:hAnsi="Consolas" w:cs="Consolas"/>
      <w:sz w:val="21"/>
      <w:szCs w:val="21"/>
      <w:lang w:eastAsia="en-US"/>
    </w:rPr>
  </w:style>
  <w:style w:type="character" w:customStyle="1" w:styleId="PEStyleFont6">
    <w:name w:val="PEStyleFont6"/>
    <w:basedOn w:val="a0"/>
    <w:rsid w:val="00134896"/>
    <w:rPr>
      <w:rFonts w:ascii="Arial CYR" w:hAnsi="Arial CYR" w:cs="Courier New"/>
      <w:b/>
      <w:spacing w:val="0"/>
      <w:position w:val="0"/>
      <w:sz w:val="16"/>
      <w:u w:val="none"/>
    </w:rPr>
  </w:style>
  <w:style w:type="character" w:customStyle="1" w:styleId="PEStyleFont7">
    <w:name w:val="PEStyleFont7"/>
    <w:basedOn w:val="a0"/>
    <w:rsid w:val="00134896"/>
    <w:rPr>
      <w:rFonts w:ascii="Arial CYR" w:hAnsi="Arial CYR" w:cs="Courier New"/>
      <w:b/>
      <w:spacing w:val="0"/>
      <w:position w:val="0"/>
      <w:sz w:val="16"/>
      <w:u w:val="none"/>
    </w:rPr>
  </w:style>
  <w:style w:type="character" w:customStyle="1" w:styleId="PEStyleFont8">
    <w:name w:val="PEStyleFont8"/>
    <w:basedOn w:val="a0"/>
    <w:rsid w:val="00134896"/>
    <w:rPr>
      <w:rFonts w:ascii="Arial CYR" w:hAnsi="Arial CYR" w:cs="Courier New"/>
      <w:spacing w:val="0"/>
      <w:position w:val="0"/>
      <w:sz w:val="16"/>
      <w:u w:val="none"/>
    </w:rPr>
  </w:style>
  <w:style w:type="table" w:customStyle="1" w:styleId="TableNormal">
    <w:name w:val="Table Normal"/>
    <w:uiPriority w:val="2"/>
    <w:semiHidden/>
    <w:unhideWhenUsed/>
    <w:qFormat/>
    <w:rsid w:val="00070A17"/>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00">
    <w:name w:val="A0"/>
    <w:rsid w:val="00D131BD"/>
    <w:rPr>
      <w:rFonts w:cs="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198213">
      <w:bodyDiv w:val="1"/>
      <w:marLeft w:val="0"/>
      <w:marRight w:val="0"/>
      <w:marTop w:val="0"/>
      <w:marBottom w:val="0"/>
      <w:divBdr>
        <w:top w:val="none" w:sz="0" w:space="0" w:color="auto"/>
        <w:left w:val="none" w:sz="0" w:space="0" w:color="auto"/>
        <w:bottom w:val="none" w:sz="0" w:space="0" w:color="auto"/>
        <w:right w:val="none" w:sz="0" w:space="0" w:color="auto"/>
      </w:divBdr>
    </w:div>
    <w:div w:id="318702837">
      <w:bodyDiv w:val="1"/>
      <w:marLeft w:val="0"/>
      <w:marRight w:val="0"/>
      <w:marTop w:val="0"/>
      <w:marBottom w:val="0"/>
      <w:divBdr>
        <w:top w:val="none" w:sz="0" w:space="0" w:color="auto"/>
        <w:left w:val="none" w:sz="0" w:space="0" w:color="auto"/>
        <w:bottom w:val="none" w:sz="0" w:space="0" w:color="auto"/>
        <w:right w:val="none" w:sz="0" w:space="0" w:color="auto"/>
      </w:divBdr>
    </w:div>
    <w:div w:id="367608200">
      <w:bodyDiv w:val="1"/>
      <w:marLeft w:val="0"/>
      <w:marRight w:val="0"/>
      <w:marTop w:val="0"/>
      <w:marBottom w:val="0"/>
      <w:divBdr>
        <w:top w:val="none" w:sz="0" w:space="0" w:color="auto"/>
        <w:left w:val="none" w:sz="0" w:space="0" w:color="auto"/>
        <w:bottom w:val="none" w:sz="0" w:space="0" w:color="auto"/>
        <w:right w:val="none" w:sz="0" w:space="0" w:color="auto"/>
      </w:divBdr>
    </w:div>
    <w:div w:id="495652724">
      <w:bodyDiv w:val="1"/>
      <w:marLeft w:val="0"/>
      <w:marRight w:val="0"/>
      <w:marTop w:val="0"/>
      <w:marBottom w:val="0"/>
      <w:divBdr>
        <w:top w:val="none" w:sz="0" w:space="0" w:color="auto"/>
        <w:left w:val="none" w:sz="0" w:space="0" w:color="auto"/>
        <w:bottom w:val="none" w:sz="0" w:space="0" w:color="auto"/>
        <w:right w:val="none" w:sz="0" w:space="0" w:color="auto"/>
      </w:divBdr>
    </w:div>
    <w:div w:id="656419727">
      <w:bodyDiv w:val="1"/>
      <w:marLeft w:val="0"/>
      <w:marRight w:val="0"/>
      <w:marTop w:val="0"/>
      <w:marBottom w:val="0"/>
      <w:divBdr>
        <w:top w:val="none" w:sz="0" w:space="0" w:color="auto"/>
        <w:left w:val="none" w:sz="0" w:space="0" w:color="auto"/>
        <w:bottom w:val="none" w:sz="0" w:space="0" w:color="auto"/>
        <w:right w:val="none" w:sz="0" w:space="0" w:color="auto"/>
      </w:divBdr>
    </w:div>
    <w:div w:id="670453663">
      <w:bodyDiv w:val="1"/>
      <w:marLeft w:val="0"/>
      <w:marRight w:val="0"/>
      <w:marTop w:val="0"/>
      <w:marBottom w:val="0"/>
      <w:divBdr>
        <w:top w:val="none" w:sz="0" w:space="0" w:color="auto"/>
        <w:left w:val="none" w:sz="0" w:space="0" w:color="auto"/>
        <w:bottom w:val="none" w:sz="0" w:space="0" w:color="auto"/>
        <w:right w:val="none" w:sz="0" w:space="0" w:color="auto"/>
      </w:divBdr>
    </w:div>
    <w:div w:id="753208261">
      <w:bodyDiv w:val="1"/>
      <w:marLeft w:val="0"/>
      <w:marRight w:val="0"/>
      <w:marTop w:val="0"/>
      <w:marBottom w:val="0"/>
      <w:divBdr>
        <w:top w:val="none" w:sz="0" w:space="0" w:color="auto"/>
        <w:left w:val="none" w:sz="0" w:space="0" w:color="auto"/>
        <w:bottom w:val="none" w:sz="0" w:space="0" w:color="auto"/>
        <w:right w:val="none" w:sz="0" w:space="0" w:color="auto"/>
      </w:divBdr>
    </w:div>
    <w:div w:id="851576155">
      <w:bodyDiv w:val="1"/>
      <w:marLeft w:val="0"/>
      <w:marRight w:val="0"/>
      <w:marTop w:val="0"/>
      <w:marBottom w:val="0"/>
      <w:divBdr>
        <w:top w:val="none" w:sz="0" w:space="0" w:color="auto"/>
        <w:left w:val="none" w:sz="0" w:space="0" w:color="auto"/>
        <w:bottom w:val="none" w:sz="0" w:space="0" w:color="auto"/>
        <w:right w:val="none" w:sz="0" w:space="0" w:color="auto"/>
      </w:divBdr>
    </w:div>
    <w:div w:id="1072965939">
      <w:bodyDiv w:val="1"/>
      <w:marLeft w:val="0"/>
      <w:marRight w:val="0"/>
      <w:marTop w:val="0"/>
      <w:marBottom w:val="0"/>
      <w:divBdr>
        <w:top w:val="none" w:sz="0" w:space="0" w:color="auto"/>
        <w:left w:val="none" w:sz="0" w:space="0" w:color="auto"/>
        <w:bottom w:val="none" w:sz="0" w:space="0" w:color="auto"/>
        <w:right w:val="none" w:sz="0" w:space="0" w:color="auto"/>
      </w:divBdr>
    </w:div>
    <w:div w:id="1087995753">
      <w:bodyDiv w:val="1"/>
      <w:marLeft w:val="0"/>
      <w:marRight w:val="0"/>
      <w:marTop w:val="0"/>
      <w:marBottom w:val="0"/>
      <w:divBdr>
        <w:top w:val="none" w:sz="0" w:space="0" w:color="auto"/>
        <w:left w:val="none" w:sz="0" w:space="0" w:color="auto"/>
        <w:bottom w:val="none" w:sz="0" w:space="0" w:color="auto"/>
        <w:right w:val="none" w:sz="0" w:space="0" w:color="auto"/>
      </w:divBdr>
    </w:div>
    <w:div w:id="1221745351">
      <w:bodyDiv w:val="1"/>
      <w:marLeft w:val="0"/>
      <w:marRight w:val="0"/>
      <w:marTop w:val="0"/>
      <w:marBottom w:val="0"/>
      <w:divBdr>
        <w:top w:val="none" w:sz="0" w:space="0" w:color="auto"/>
        <w:left w:val="none" w:sz="0" w:space="0" w:color="auto"/>
        <w:bottom w:val="none" w:sz="0" w:space="0" w:color="auto"/>
        <w:right w:val="none" w:sz="0" w:space="0" w:color="auto"/>
      </w:divBdr>
    </w:div>
    <w:div w:id="1268122641">
      <w:bodyDiv w:val="1"/>
      <w:marLeft w:val="0"/>
      <w:marRight w:val="0"/>
      <w:marTop w:val="0"/>
      <w:marBottom w:val="0"/>
      <w:divBdr>
        <w:top w:val="none" w:sz="0" w:space="0" w:color="auto"/>
        <w:left w:val="none" w:sz="0" w:space="0" w:color="auto"/>
        <w:bottom w:val="none" w:sz="0" w:space="0" w:color="auto"/>
        <w:right w:val="none" w:sz="0" w:space="0" w:color="auto"/>
      </w:divBdr>
    </w:div>
    <w:div w:id="1317998818">
      <w:bodyDiv w:val="1"/>
      <w:marLeft w:val="0"/>
      <w:marRight w:val="0"/>
      <w:marTop w:val="0"/>
      <w:marBottom w:val="0"/>
      <w:divBdr>
        <w:top w:val="none" w:sz="0" w:space="0" w:color="auto"/>
        <w:left w:val="none" w:sz="0" w:space="0" w:color="auto"/>
        <w:bottom w:val="none" w:sz="0" w:space="0" w:color="auto"/>
        <w:right w:val="none" w:sz="0" w:space="0" w:color="auto"/>
      </w:divBdr>
    </w:div>
    <w:div w:id="1507986021">
      <w:bodyDiv w:val="1"/>
      <w:marLeft w:val="0"/>
      <w:marRight w:val="0"/>
      <w:marTop w:val="0"/>
      <w:marBottom w:val="0"/>
      <w:divBdr>
        <w:top w:val="none" w:sz="0" w:space="0" w:color="auto"/>
        <w:left w:val="none" w:sz="0" w:space="0" w:color="auto"/>
        <w:bottom w:val="none" w:sz="0" w:space="0" w:color="auto"/>
        <w:right w:val="none" w:sz="0" w:space="0" w:color="auto"/>
      </w:divBdr>
    </w:div>
    <w:div w:id="1591085289">
      <w:bodyDiv w:val="1"/>
      <w:marLeft w:val="0"/>
      <w:marRight w:val="0"/>
      <w:marTop w:val="0"/>
      <w:marBottom w:val="0"/>
      <w:divBdr>
        <w:top w:val="none" w:sz="0" w:space="0" w:color="auto"/>
        <w:left w:val="none" w:sz="0" w:space="0" w:color="auto"/>
        <w:bottom w:val="none" w:sz="0" w:space="0" w:color="auto"/>
        <w:right w:val="none" w:sz="0" w:space="0" w:color="auto"/>
      </w:divBdr>
    </w:div>
    <w:div w:id="1713309892">
      <w:bodyDiv w:val="1"/>
      <w:marLeft w:val="0"/>
      <w:marRight w:val="0"/>
      <w:marTop w:val="0"/>
      <w:marBottom w:val="0"/>
      <w:divBdr>
        <w:top w:val="none" w:sz="0" w:space="0" w:color="auto"/>
        <w:left w:val="none" w:sz="0" w:space="0" w:color="auto"/>
        <w:bottom w:val="none" w:sz="0" w:space="0" w:color="auto"/>
        <w:right w:val="none" w:sz="0" w:space="0" w:color="auto"/>
      </w:divBdr>
    </w:div>
    <w:div w:id="1764300445">
      <w:bodyDiv w:val="1"/>
      <w:marLeft w:val="0"/>
      <w:marRight w:val="0"/>
      <w:marTop w:val="0"/>
      <w:marBottom w:val="0"/>
      <w:divBdr>
        <w:top w:val="none" w:sz="0" w:space="0" w:color="auto"/>
        <w:left w:val="none" w:sz="0" w:space="0" w:color="auto"/>
        <w:bottom w:val="none" w:sz="0" w:space="0" w:color="auto"/>
        <w:right w:val="none" w:sz="0" w:space="0" w:color="auto"/>
      </w:divBdr>
    </w:div>
    <w:div w:id="180862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2.bin"/><Relationship Id="rId10" Type="http://schemas.openxmlformats.org/officeDocument/2006/relationships/hyperlink" Target="mailto:econ@kamgov.ru" TargetMode="External"/><Relationship Id="rId19" Type="http://schemas.openxmlformats.org/officeDocument/2006/relationships/image" Target="media/image6.w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0CFA4-BA18-41A1-A026-BDF6BE76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9</Pages>
  <Words>2325</Words>
  <Characters>13259</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reshetnyakvi</dc:creator>
  <cp:lastModifiedBy>Решетняк Виталий Иванович</cp:lastModifiedBy>
  <cp:revision>5</cp:revision>
  <cp:lastPrinted>2015-11-16T22:44:00Z</cp:lastPrinted>
  <dcterms:created xsi:type="dcterms:W3CDTF">2015-12-04T06:19:00Z</dcterms:created>
  <dcterms:modified xsi:type="dcterms:W3CDTF">2015-12-07T04:43:00Z</dcterms:modified>
</cp:coreProperties>
</file>